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361F" w14:textId="291B1BF6" w:rsidR="00676F7C" w:rsidRPr="00791330" w:rsidRDefault="00FA2253" w:rsidP="00C97BB4">
      <w:pPr>
        <w:pStyle w:val="Default"/>
        <w:numPr>
          <w:ilvl w:val="0"/>
          <w:numId w:val="19"/>
        </w:numPr>
        <w:jc w:val="right"/>
        <w:rPr>
          <w:rFonts w:ascii="Trebuchet MS" w:hAnsi="Trebuchet MS"/>
          <w:b/>
          <w:bCs/>
          <w:smallCaps/>
          <w:color w:val="548DD4" w:themeColor="text2" w:themeTint="99"/>
          <w:sz w:val="28"/>
          <w:szCs w:val="28"/>
        </w:rPr>
      </w:pPr>
      <w:r w:rsidRPr="00791330">
        <w:rPr>
          <w:rFonts w:ascii="Trebuchet MS" w:hAnsi="Trebuchet MS"/>
          <w:b/>
          <w:bCs/>
          <w:smallCaps/>
          <w:noProof/>
          <w:color w:val="548DD4" w:themeColor="text2" w:themeTint="99"/>
          <w:sz w:val="28"/>
          <w:szCs w:val="28"/>
        </w:rPr>
        <mc:AlternateContent>
          <mc:Choice Requires="wps">
            <w:drawing>
              <wp:anchor distT="0" distB="0" distL="114300" distR="114300" simplePos="0" relativeHeight="251657216" behindDoc="0" locked="0" layoutInCell="1" allowOverlap="1" wp14:anchorId="2301991F" wp14:editId="3A4FC551">
                <wp:simplePos x="0" y="0"/>
                <wp:positionH relativeFrom="column">
                  <wp:posOffset>-112395</wp:posOffset>
                </wp:positionH>
                <wp:positionV relativeFrom="paragraph">
                  <wp:posOffset>-209550</wp:posOffset>
                </wp:positionV>
                <wp:extent cx="1085850" cy="990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A3F83" w14:textId="6B5162DE" w:rsidR="00083A83" w:rsidRDefault="007F0437">
                            <w:r w:rsidRPr="007F0437">
                              <w:rPr>
                                <w:noProof/>
                                <w:highlight w:val="black"/>
                              </w:rPr>
                              <w:drawing>
                                <wp:inline distT="0" distB="0" distL="0" distR="0" wp14:anchorId="2C4ACF0B" wp14:editId="1D98298C">
                                  <wp:extent cx="899160" cy="899160"/>
                                  <wp:effectExtent l="0" t="0" r="0" b="0"/>
                                  <wp:docPr id="1209183366" name="Picture 2" descr="A logo of a basket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32295" name="Picture 2" descr="A logo of a basketball&#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899160" cy="8991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1991F" id="_x0000_t202" coordsize="21600,21600" o:spt="202" path="m,l,21600r21600,l21600,xe">
                <v:stroke joinstyle="miter"/>
                <v:path gradientshapeok="t" o:connecttype="rect"/>
              </v:shapetype>
              <v:shape id="Text Box 3" o:spid="_x0000_s1026" type="#_x0000_t202" style="position:absolute;left:0;text-align:left;margin-left:-8.85pt;margin-top:-16.5pt;width:85.5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" filled="f" stroked="f">
                <v:textbox>
                  <w:txbxContent>
                    <w:p w14:paraId="5A1A3F83" w14:textId="6B5162DE" w:rsidR="00083A83" w:rsidRDefault="007F0437">
                      <w:r w:rsidRPr="007F0437">
                        <w:rPr>
                          <w:noProof/>
                          <w:highlight w:val="black"/>
                        </w:rPr>
                        <w:drawing>
                          <wp:inline distT="0" distB="0" distL="0" distR="0" wp14:anchorId="2C4ACF0B" wp14:editId="1D98298C">
                            <wp:extent cx="899160" cy="899160"/>
                            <wp:effectExtent l="0" t="0" r="0" b="0"/>
                            <wp:docPr id="1209183366" name="Picture 2" descr="A logo of a basket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32295" name="Picture 2" descr="A logo of a basketball&#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899160" cy="899160"/>
                                    </a:xfrm>
                                    <a:prstGeom prst="rect">
                                      <a:avLst/>
                                    </a:prstGeom>
                                  </pic:spPr>
                                </pic:pic>
                              </a:graphicData>
                            </a:graphic>
                          </wp:inline>
                        </w:drawing>
                      </w:r>
                    </w:p>
                  </w:txbxContent>
                </v:textbox>
              </v:shape>
            </w:pict>
          </mc:Fallback>
        </mc:AlternateContent>
      </w:r>
      <w:r w:rsidR="007F0437">
        <w:rPr>
          <w:rFonts w:ascii="Trebuchet MS" w:hAnsi="Trebuchet MS"/>
          <w:b/>
          <w:bCs/>
          <w:smallCaps/>
          <w:noProof/>
          <w:color w:val="548DD4" w:themeColor="text2" w:themeTint="99"/>
          <w:sz w:val="28"/>
          <w:szCs w:val="28"/>
        </w:rPr>
        <w:t>P32/E32 League</w:t>
      </w:r>
      <w:r w:rsidR="00C97BB4">
        <w:rPr>
          <w:rFonts w:ascii="Trebuchet MS" w:hAnsi="Trebuchet MS"/>
          <w:b/>
          <w:bCs/>
          <w:smallCaps/>
          <w:noProof/>
          <w:color w:val="548DD4" w:themeColor="text2" w:themeTint="99"/>
          <w:sz w:val="28"/>
          <w:szCs w:val="28"/>
        </w:rPr>
        <w:t xml:space="preserve"> &amp; </w:t>
      </w:r>
      <w:r w:rsidR="00963420" w:rsidRPr="00791330">
        <w:rPr>
          <w:rFonts w:ascii="Trebuchet MS" w:hAnsi="Trebuchet MS"/>
          <w:b/>
          <w:bCs/>
          <w:smallCaps/>
          <w:noProof/>
          <w:color w:val="548DD4" w:themeColor="text2" w:themeTint="99"/>
          <w:sz w:val="28"/>
          <w:szCs w:val="28"/>
        </w:rPr>
        <w:t xml:space="preserve"> </w:t>
      </w:r>
    </w:p>
    <w:p w14:paraId="477F038D" w14:textId="05156B88" w:rsidR="00A777B5" w:rsidRPr="00791330" w:rsidRDefault="00AA6056" w:rsidP="004B73B4">
      <w:pPr>
        <w:pStyle w:val="Default"/>
        <w:jc w:val="right"/>
        <w:rPr>
          <w:rFonts w:ascii="Trebuchet MS" w:hAnsi="Trebuchet MS"/>
          <w:b/>
          <w:color w:val="548DD4" w:themeColor="text2" w:themeTint="99"/>
          <w:sz w:val="40"/>
          <w:szCs w:val="40"/>
        </w:rPr>
      </w:pPr>
      <w:r>
        <w:rPr>
          <w:rFonts w:ascii="Trebuchet MS" w:hAnsi="Trebuchet MS"/>
          <w:b/>
          <w:bCs/>
          <w:color w:val="548DD4" w:themeColor="text2" w:themeTint="99"/>
          <w:sz w:val="40"/>
          <w:szCs w:val="40"/>
        </w:rPr>
        <w:t xml:space="preserve">REGIONAL </w:t>
      </w:r>
      <w:r w:rsidR="00676F7C" w:rsidRPr="00791330">
        <w:rPr>
          <w:rFonts w:ascii="Trebuchet MS" w:hAnsi="Trebuchet MS"/>
          <w:b/>
          <w:bCs/>
          <w:color w:val="548DD4" w:themeColor="text2" w:themeTint="99"/>
          <w:sz w:val="40"/>
          <w:szCs w:val="40"/>
        </w:rPr>
        <w:t>TOURNAMENT RULES</w:t>
      </w:r>
    </w:p>
    <w:p w14:paraId="6EB80C37" w14:textId="77777777" w:rsidR="00676F7C" w:rsidRDefault="00676F7C" w:rsidP="00A81445">
      <w:pPr>
        <w:pStyle w:val="Default"/>
        <w:rPr>
          <w:rFonts w:ascii="Trebuchet MS" w:hAnsi="Trebuchet MS"/>
        </w:rPr>
      </w:pPr>
    </w:p>
    <w:p w14:paraId="25B98B93" w14:textId="77777777" w:rsidR="005A0197" w:rsidRDefault="005A0197" w:rsidP="005A0197">
      <w:pPr>
        <w:autoSpaceDE w:val="0"/>
        <w:autoSpaceDN w:val="0"/>
        <w:adjustRightInd w:val="0"/>
        <w:spacing w:after="0" w:line="240" w:lineRule="auto"/>
        <w:rPr>
          <w:rFonts w:ascii="Verdana" w:hAnsi="Verdana" w:cs="Trebuchet MS"/>
          <w:color w:val="000000"/>
        </w:rPr>
      </w:pPr>
    </w:p>
    <w:p w14:paraId="5A2C47F7" w14:textId="6B96D797" w:rsidR="006241F3" w:rsidRPr="005A0197" w:rsidRDefault="006241F3" w:rsidP="005A0197">
      <w:pPr>
        <w:autoSpaceDE w:val="0"/>
        <w:autoSpaceDN w:val="0"/>
        <w:adjustRightInd w:val="0"/>
        <w:spacing w:after="0" w:line="240" w:lineRule="auto"/>
        <w:rPr>
          <w:rFonts w:ascii="Verdana" w:hAnsi="Verdana" w:cs="Trebuchet MS"/>
          <w:color w:val="000000"/>
        </w:rPr>
      </w:pPr>
    </w:p>
    <w:p w14:paraId="6FD1A618" w14:textId="058AEABE" w:rsidR="00963420" w:rsidRPr="00AD53C1" w:rsidRDefault="00963420" w:rsidP="00963420">
      <w:pPr>
        <w:pStyle w:val="Default"/>
        <w:rPr>
          <w:rFonts w:ascii="Verdana" w:hAnsi="Verdana"/>
          <w:sz w:val="19"/>
          <w:szCs w:val="19"/>
        </w:rPr>
      </w:pPr>
      <w:r w:rsidRPr="00AD53C1">
        <w:rPr>
          <w:rFonts w:ascii="Verdana" w:hAnsi="Verdana"/>
          <w:sz w:val="19"/>
          <w:szCs w:val="19"/>
        </w:rPr>
        <w:t xml:space="preserve">The National Federation of High Schools Basketball Rule Book will be followed with the following points of emphasis: </w:t>
      </w:r>
    </w:p>
    <w:p w14:paraId="58DDDEFA" w14:textId="77777777" w:rsidR="00963420" w:rsidRPr="00AD53C1" w:rsidRDefault="00963420" w:rsidP="00963420">
      <w:pPr>
        <w:pStyle w:val="Default"/>
        <w:rPr>
          <w:rFonts w:ascii="Verdana" w:hAnsi="Verdana"/>
          <w:sz w:val="19"/>
          <w:szCs w:val="19"/>
        </w:rPr>
      </w:pPr>
    </w:p>
    <w:p w14:paraId="2B9DD9B5" w14:textId="53975054" w:rsidR="008C5BCF" w:rsidRDefault="00F17B7F" w:rsidP="008C5BCF">
      <w:pPr>
        <w:pStyle w:val="Default"/>
        <w:numPr>
          <w:ilvl w:val="0"/>
          <w:numId w:val="16"/>
        </w:numPr>
        <w:rPr>
          <w:rFonts w:ascii="Verdana" w:hAnsi="Verdana"/>
          <w:sz w:val="19"/>
          <w:szCs w:val="19"/>
        </w:rPr>
      </w:pPr>
      <w:r w:rsidRPr="00AD53C1">
        <w:rPr>
          <w:rFonts w:ascii="Verdana" w:hAnsi="Verdana"/>
          <w:sz w:val="19"/>
          <w:szCs w:val="19"/>
        </w:rPr>
        <w:t>Each team will provide a scorekeeper or person to run the boo</w:t>
      </w:r>
      <w:r w:rsidR="00FA7C64">
        <w:rPr>
          <w:rFonts w:ascii="Verdana" w:hAnsi="Verdana"/>
          <w:sz w:val="19"/>
          <w:szCs w:val="19"/>
        </w:rPr>
        <w:t>k or clock</w:t>
      </w:r>
      <w:r w:rsidRPr="00AD53C1">
        <w:rPr>
          <w:rFonts w:ascii="Verdana" w:hAnsi="Verdana"/>
          <w:sz w:val="19"/>
          <w:szCs w:val="19"/>
        </w:rPr>
        <w:t xml:space="preserve">.  That person will get into the event free and must be signed in by the coach.  </w:t>
      </w:r>
      <w:r w:rsidR="00963420" w:rsidRPr="00AD53C1">
        <w:rPr>
          <w:rFonts w:ascii="Verdana" w:hAnsi="Verdana"/>
          <w:sz w:val="19"/>
          <w:szCs w:val="19"/>
        </w:rPr>
        <w:t xml:space="preserve"> </w:t>
      </w:r>
      <w:r w:rsidR="006D3D7C">
        <w:rPr>
          <w:rFonts w:ascii="Verdana" w:hAnsi="Verdana"/>
          <w:sz w:val="19"/>
          <w:szCs w:val="19"/>
        </w:rPr>
        <w:t xml:space="preserve">The team listed on top </w:t>
      </w:r>
      <w:r w:rsidR="00481C72">
        <w:rPr>
          <w:rFonts w:ascii="Verdana" w:hAnsi="Verdana"/>
          <w:sz w:val="19"/>
          <w:szCs w:val="19"/>
        </w:rPr>
        <w:t xml:space="preserve">of the schedule </w:t>
      </w:r>
      <w:r w:rsidR="006D3D7C">
        <w:rPr>
          <w:rFonts w:ascii="Verdana" w:hAnsi="Verdana"/>
          <w:sz w:val="19"/>
          <w:szCs w:val="19"/>
        </w:rPr>
        <w:t>will keep book, the team listed on the bottom will keep score.</w:t>
      </w:r>
      <w:r w:rsidR="00481C72">
        <w:rPr>
          <w:rFonts w:ascii="Verdana" w:hAnsi="Verdana"/>
          <w:sz w:val="19"/>
          <w:szCs w:val="19"/>
        </w:rPr>
        <w:t xml:space="preserve">  </w:t>
      </w:r>
    </w:p>
    <w:p w14:paraId="44C712D9" w14:textId="4D9DB480" w:rsidR="00FA7C64" w:rsidRDefault="00FA7C64" w:rsidP="00FA7C64">
      <w:pPr>
        <w:pStyle w:val="Default"/>
        <w:numPr>
          <w:ilvl w:val="1"/>
          <w:numId w:val="16"/>
        </w:numPr>
        <w:rPr>
          <w:rFonts w:ascii="Verdana" w:hAnsi="Verdana"/>
          <w:sz w:val="19"/>
          <w:szCs w:val="19"/>
        </w:rPr>
      </w:pPr>
      <w:r>
        <w:rPr>
          <w:rFonts w:ascii="Verdana" w:hAnsi="Verdana"/>
          <w:sz w:val="19"/>
          <w:szCs w:val="19"/>
        </w:rPr>
        <w:t>Home Team scorekeeper will keep the clock</w:t>
      </w:r>
    </w:p>
    <w:p w14:paraId="60EB1F8D" w14:textId="5B8E4F04" w:rsidR="00FA7C64" w:rsidRPr="008C5BCF" w:rsidRDefault="00FA7C64" w:rsidP="00FA7C64">
      <w:pPr>
        <w:pStyle w:val="Default"/>
        <w:numPr>
          <w:ilvl w:val="1"/>
          <w:numId w:val="16"/>
        </w:numPr>
        <w:rPr>
          <w:rFonts w:ascii="Verdana" w:hAnsi="Verdana"/>
          <w:sz w:val="19"/>
          <w:szCs w:val="19"/>
        </w:rPr>
      </w:pPr>
      <w:r>
        <w:rPr>
          <w:rFonts w:ascii="Verdana" w:hAnsi="Verdana"/>
          <w:sz w:val="19"/>
          <w:szCs w:val="19"/>
        </w:rPr>
        <w:t>Away Team scorekeeper will keep the book</w:t>
      </w:r>
    </w:p>
    <w:p w14:paraId="2C7A1FA2" w14:textId="77777777" w:rsidR="00963420" w:rsidRPr="00AD53C1" w:rsidRDefault="00963420" w:rsidP="00963420">
      <w:pPr>
        <w:pStyle w:val="Default"/>
        <w:rPr>
          <w:rFonts w:ascii="Verdana" w:hAnsi="Verdana"/>
          <w:sz w:val="19"/>
          <w:szCs w:val="19"/>
        </w:rPr>
      </w:pPr>
    </w:p>
    <w:p w14:paraId="7F8907D3" w14:textId="2F118A4C" w:rsidR="00963420" w:rsidRPr="00AD53C1" w:rsidRDefault="00083A83" w:rsidP="00963420">
      <w:pPr>
        <w:pStyle w:val="Default"/>
        <w:rPr>
          <w:rFonts w:ascii="Verdana" w:hAnsi="Verdana"/>
          <w:sz w:val="19"/>
          <w:szCs w:val="19"/>
        </w:rPr>
      </w:pPr>
      <w:r w:rsidRPr="00AD53C1">
        <w:rPr>
          <w:rFonts w:ascii="Verdana" w:hAnsi="Verdana"/>
          <w:sz w:val="19"/>
          <w:szCs w:val="19"/>
        </w:rPr>
        <w:t>2</w:t>
      </w:r>
      <w:r w:rsidR="00791330" w:rsidRPr="00AD53C1">
        <w:rPr>
          <w:rFonts w:ascii="Verdana" w:hAnsi="Verdana"/>
          <w:sz w:val="19"/>
          <w:szCs w:val="19"/>
        </w:rPr>
        <w:t xml:space="preserve">. </w:t>
      </w:r>
      <w:r w:rsidR="007F0437">
        <w:rPr>
          <w:rFonts w:ascii="Verdana" w:hAnsi="Verdana"/>
          <w:sz w:val="19"/>
          <w:szCs w:val="19"/>
        </w:rPr>
        <w:t xml:space="preserve">All teams will play </w:t>
      </w:r>
      <w:proofErr w:type="gramStart"/>
      <w:r w:rsidR="007F0437">
        <w:rPr>
          <w:rFonts w:ascii="Verdana" w:hAnsi="Verdana"/>
          <w:sz w:val="19"/>
          <w:szCs w:val="19"/>
        </w:rPr>
        <w:t>8 minute</w:t>
      </w:r>
      <w:proofErr w:type="gramEnd"/>
      <w:r w:rsidR="007F0437">
        <w:rPr>
          <w:rFonts w:ascii="Verdana" w:hAnsi="Verdana"/>
          <w:sz w:val="19"/>
          <w:szCs w:val="19"/>
        </w:rPr>
        <w:t xml:space="preserve"> quarters – Stopped clock:</w:t>
      </w:r>
    </w:p>
    <w:p w14:paraId="422461C8" w14:textId="33A0BF3C" w:rsidR="007F0437" w:rsidRDefault="007F0437" w:rsidP="009248E6">
      <w:pPr>
        <w:pStyle w:val="Default"/>
        <w:numPr>
          <w:ilvl w:val="0"/>
          <w:numId w:val="13"/>
        </w:numPr>
        <w:rPr>
          <w:rFonts w:ascii="Verdana" w:hAnsi="Verdana"/>
          <w:sz w:val="19"/>
          <w:szCs w:val="19"/>
        </w:rPr>
      </w:pPr>
      <w:r>
        <w:rPr>
          <w:rFonts w:ascii="Verdana" w:hAnsi="Verdana"/>
          <w:sz w:val="19"/>
          <w:szCs w:val="19"/>
        </w:rPr>
        <w:t>17U teams will play with a 30/20 shot clock</w:t>
      </w:r>
      <w:r w:rsidR="00AA6056">
        <w:rPr>
          <w:rFonts w:ascii="Verdana" w:hAnsi="Verdana"/>
          <w:sz w:val="19"/>
          <w:szCs w:val="19"/>
        </w:rPr>
        <w:t xml:space="preserve"> where available</w:t>
      </w:r>
      <w:r>
        <w:rPr>
          <w:rFonts w:ascii="Verdana" w:hAnsi="Verdana"/>
          <w:sz w:val="19"/>
          <w:szCs w:val="19"/>
        </w:rPr>
        <w:t xml:space="preserve">.  All other divisions will be based on shot clock availability.  </w:t>
      </w:r>
      <w:r w:rsidR="002D5244">
        <w:rPr>
          <w:rFonts w:ascii="Verdana" w:hAnsi="Verdana"/>
          <w:sz w:val="19"/>
          <w:szCs w:val="19"/>
        </w:rPr>
        <w:t xml:space="preserve">Should shot clock availability be limited the priority order for courts will be 17U P32, 17U E32.  </w:t>
      </w:r>
      <w:r w:rsidR="002B7E77">
        <w:rPr>
          <w:rFonts w:ascii="Verdana" w:hAnsi="Verdana"/>
          <w:sz w:val="19"/>
          <w:szCs w:val="19"/>
        </w:rPr>
        <w:t>Regional events will only use shot clocks based on availability.</w:t>
      </w:r>
    </w:p>
    <w:p w14:paraId="1D14A547" w14:textId="5DFC7991" w:rsidR="009248E6" w:rsidRDefault="009248E6" w:rsidP="009248E6">
      <w:pPr>
        <w:pStyle w:val="Default"/>
        <w:numPr>
          <w:ilvl w:val="0"/>
          <w:numId w:val="13"/>
        </w:numPr>
        <w:rPr>
          <w:rFonts w:ascii="Verdana" w:hAnsi="Verdana"/>
          <w:sz w:val="19"/>
          <w:szCs w:val="19"/>
        </w:rPr>
      </w:pPr>
      <w:r w:rsidRPr="00AD53C1">
        <w:rPr>
          <w:rFonts w:ascii="Verdana" w:hAnsi="Verdana"/>
          <w:sz w:val="19"/>
          <w:szCs w:val="19"/>
        </w:rPr>
        <w:t xml:space="preserve">There will be a minimum of </w:t>
      </w:r>
      <w:r w:rsidR="002B7E77">
        <w:rPr>
          <w:rFonts w:ascii="Verdana" w:hAnsi="Verdana"/>
          <w:sz w:val="19"/>
          <w:szCs w:val="19"/>
        </w:rPr>
        <w:t>6</w:t>
      </w:r>
      <w:r w:rsidRPr="00AD53C1">
        <w:rPr>
          <w:rFonts w:ascii="Verdana" w:hAnsi="Verdana"/>
          <w:sz w:val="19"/>
          <w:szCs w:val="19"/>
        </w:rPr>
        <w:t xml:space="preserve"> minutes to warm up.  Games can start early </w:t>
      </w:r>
      <w:proofErr w:type="gramStart"/>
      <w:r w:rsidRPr="00AD53C1">
        <w:rPr>
          <w:rFonts w:ascii="Verdana" w:hAnsi="Verdana"/>
          <w:sz w:val="19"/>
          <w:szCs w:val="19"/>
        </w:rPr>
        <w:t>as long as</w:t>
      </w:r>
      <w:proofErr w:type="gramEnd"/>
      <w:r w:rsidRPr="00AD53C1">
        <w:rPr>
          <w:rFonts w:ascii="Verdana" w:hAnsi="Verdana"/>
          <w:sz w:val="19"/>
          <w:szCs w:val="19"/>
        </w:rPr>
        <w:t xml:space="preserve"> both coaches agree.  </w:t>
      </w:r>
      <w:r w:rsidR="00481C72">
        <w:rPr>
          <w:rFonts w:ascii="Verdana" w:hAnsi="Verdana"/>
          <w:sz w:val="19"/>
          <w:szCs w:val="19"/>
        </w:rPr>
        <w:t xml:space="preserve">Games </w:t>
      </w:r>
      <w:proofErr w:type="gramStart"/>
      <w:r w:rsidR="00481C72">
        <w:rPr>
          <w:rFonts w:ascii="Verdana" w:hAnsi="Verdana"/>
          <w:sz w:val="19"/>
          <w:szCs w:val="19"/>
        </w:rPr>
        <w:t>can</w:t>
      </w:r>
      <w:r w:rsidR="002B7E77">
        <w:rPr>
          <w:rFonts w:ascii="Verdana" w:hAnsi="Verdana"/>
          <w:sz w:val="19"/>
          <w:szCs w:val="19"/>
        </w:rPr>
        <w:t>-</w:t>
      </w:r>
      <w:r w:rsidR="00481C72">
        <w:rPr>
          <w:rFonts w:ascii="Verdana" w:hAnsi="Verdana"/>
          <w:sz w:val="19"/>
          <w:szCs w:val="19"/>
        </w:rPr>
        <w:t>not</w:t>
      </w:r>
      <w:proofErr w:type="gramEnd"/>
      <w:r w:rsidR="00481C72">
        <w:rPr>
          <w:rFonts w:ascii="Verdana" w:hAnsi="Verdana"/>
          <w:sz w:val="19"/>
          <w:szCs w:val="19"/>
        </w:rPr>
        <w:t xml:space="preserve"> start early during NCAA Live Events.  </w:t>
      </w:r>
    </w:p>
    <w:p w14:paraId="23706EAB" w14:textId="260BDE16" w:rsidR="00D82B9A" w:rsidRPr="006D49CE" w:rsidRDefault="00D1420D" w:rsidP="009248E6">
      <w:pPr>
        <w:pStyle w:val="Default"/>
        <w:numPr>
          <w:ilvl w:val="0"/>
          <w:numId w:val="13"/>
        </w:numPr>
        <w:rPr>
          <w:rFonts w:ascii="Verdana" w:hAnsi="Verdana"/>
          <w:sz w:val="19"/>
          <w:szCs w:val="19"/>
          <w:highlight w:val="yellow"/>
        </w:rPr>
      </w:pPr>
      <w:r w:rsidRPr="006D49CE">
        <w:rPr>
          <w:rFonts w:ascii="Verdana" w:hAnsi="Verdana"/>
          <w:sz w:val="19"/>
          <w:szCs w:val="19"/>
        </w:rPr>
        <w:t>For</w:t>
      </w:r>
      <w:r>
        <w:rPr>
          <w:rFonts w:ascii="Verdana" w:hAnsi="Verdana"/>
          <w:sz w:val="19"/>
          <w:szCs w:val="19"/>
        </w:rPr>
        <w:t xml:space="preserve"> 16U (</w:t>
      </w:r>
      <w:r w:rsidR="007F0437">
        <w:rPr>
          <w:rFonts w:ascii="Verdana" w:hAnsi="Verdana"/>
          <w:sz w:val="19"/>
          <w:szCs w:val="19"/>
        </w:rPr>
        <w:t>P32/E32)</w:t>
      </w:r>
      <w:r>
        <w:rPr>
          <w:rFonts w:ascii="Verdana" w:hAnsi="Verdana"/>
          <w:sz w:val="19"/>
          <w:szCs w:val="19"/>
        </w:rPr>
        <w:t xml:space="preserve"> and 17U (</w:t>
      </w:r>
      <w:r w:rsidR="007F0437">
        <w:rPr>
          <w:rFonts w:ascii="Verdana" w:hAnsi="Verdana"/>
          <w:sz w:val="19"/>
          <w:szCs w:val="19"/>
        </w:rPr>
        <w:t>P32/E32</w:t>
      </w:r>
      <w:r>
        <w:rPr>
          <w:rFonts w:ascii="Verdana" w:hAnsi="Verdana"/>
          <w:sz w:val="19"/>
          <w:szCs w:val="19"/>
        </w:rPr>
        <w:t xml:space="preserve">) - </w:t>
      </w:r>
      <w:r w:rsidR="00D82B9A">
        <w:rPr>
          <w:rFonts w:ascii="Verdana" w:hAnsi="Verdana"/>
          <w:sz w:val="19"/>
          <w:szCs w:val="19"/>
        </w:rPr>
        <w:t xml:space="preserve">If a </w:t>
      </w:r>
      <w:r w:rsidR="002D5244" w:rsidRPr="002D5244">
        <w:rPr>
          <w:rFonts w:ascii="Verdana" w:hAnsi="Verdana"/>
          <w:b/>
          <w:bCs/>
          <w:i/>
          <w:iCs/>
          <w:sz w:val="19"/>
          <w:szCs w:val="19"/>
          <w:u w:val="single"/>
        </w:rPr>
        <w:t>FULL</w:t>
      </w:r>
      <w:r w:rsidR="002D5244">
        <w:rPr>
          <w:rFonts w:ascii="Verdana" w:hAnsi="Verdana"/>
          <w:sz w:val="19"/>
          <w:szCs w:val="19"/>
        </w:rPr>
        <w:t xml:space="preserve"> </w:t>
      </w:r>
      <w:r w:rsidR="00D82B9A">
        <w:rPr>
          <w:rFonts w:ascii="Verdana" w:hAnsi="Verdana"/>
          <w:sz w:val="19"/>
          <w:szCs w:val="19"/>
        </w:rPr>
        <w:t xml:space="preserve">time out is called without the ball being advanced after a rebound or made shot by the opposing team (dribbled, passed or shot) the team calling the time out can advance the ball to the ½ court line in the last 30 seconds of the game.  </w:t>
      </w:r>
      <w:r w:rsidR="00481C72">
        <w:rPr>
          <w:rFonts w:ascii="Verdana" w:hAnsi="Verdana"/>
          <w:sz w:val="19"/>
          <w:szCs w:val="19"/>
        </w:rPr>
        <w:t>Advanced is defined as: passed, dribbled or otherwise moved prior to calling the time out.</w:t>
      </w:r>
      <w:r w:rsidR="006D49CE">
        <w:rPr>
          <w:rFonts w:ascii="Verdana" w:hAnsi="Verdana"/>
          <w:sz w:val="19"/>
          <w:szCs w:val="19"/>
        </w:rPr>
        <w:t xml:space="preserve">  </w:t>
      </w:r>
      <w:r w:rsidR="006D49CE" w:rsidRPr="006D49CE">
        <w:rPr>
          <w:rFonts w:ascii="Verdana" w:hAnsi="Verdana"/>
          <w:b/>
          <w:bCs/>
          <w:i/>
          <w:iCs/>
          <w:sz w:val="19"/>
          <w:szCs w:val="19"/>
          <w:highlight w:val="yellow"/>
          <w:u w:val="single"/>
        </w:rPr>
        <w:t xml:space="preserve">This rule is null and void in any game without a </w:t>
      </w:r>
      <w:proofErr w:type="spellStart"/>
      <w:r w:rsidR="006D49CE" w:rsidRPr="006D49CE">
        <w:rPr>
          <w:rFonts w:ascii="Verdana" w:hAnsi="Verdana"/>
          <w:b/>
          <w:bCs/>
          <w:i/>
          <w:iCs/>
          <w:sz w:val="19"/>
          <w:szCs w:val="19"/>
          <w:highlight w:val="yellow"/>
          <w:u w:val="single"/>
        </w:rPr>
        <w:t>shotclock</w:t>
      </w:r>
      <w:proofErr w:type="spellEnd"/>
      <w:r w:rsidR="006D49CE" w:rsidRPr="006D49CE">
        <w:rPr>
          <w:rFonts w:ascii="Verdana" w:hAnsi="Verdana"/>
          <w:b/>
          <w:bCs/>
          <w:i/>
          <w:iCs/>
          <w:sz w:val="19"/>
          <w:szCs w:val="19"/>
          <w:highlight w:val="yellow"/>
          <w:u w:val="single"/>
        </w:rPr>
        <w:t>.</w:t>
      </w:r>
    </w:p>
    <w:p w14:paraId="3C155130" w14:textId="77777777" w:rsidR="00963420" w:rsidRPr="00AD53C1" w:rsidRDefault="00963420" w:rsidP="00963420">
      <w:pPr>
        <w:pStyle w:val="Default"/>
        <w:rPr>
          <w:rFonts w:ascii="Verdana" w:hAnsi="Verdana"/>
          <w:sz w:val="19"/>
          <w:szCs w:val="19"/>
        </w:rPr>
      </w:pPr>
    </w:p>
    <w:p w14:paraId="18D8615A" w14:textId="1356E7C3" w:rsidR="00963420" w:rsidRPr="00AD53C1" w:rsidRDefault="00963420" w:rsidP="00963420">
      <w:pPr>
        <w:pStyle w:val="Default"/>
        <w:rPr>
          <w:rFonts w:ascii="Verdana" w:hAnsi="Verdana"/>
          <w:sz w:val="19"/>
          <w:szCs w:val="19"/>
        </w:rPr>
      </w:pPr>
      <w:r w:rsidRPr="00AD53C1">
        <w:rPr>
          <w:rFonts w:ascii="Verdana" w:hAnsi="Verdana"/>
          <w:sz w:val="19"/>
          <w:szCs w:val="19"/>
        </w:rPr>
        <w:t xml:space="preserve">4. </w:t>
      </w:r>
      <w:r w:rsidR="007F0437">
        <w:rPr>
          <w:rFonts w:ascii="Verdana" w:hAnsi="Verdana"/>
          <w:sz w:val="19"/>
          <w:szCs w:val="19"/>
        </w:rPr>
        <w:t xml:space="preserve">Overtime will be Elam ending.  First to </w:t>
      </w:r>
      <w:r w:rsidR="00F67DF5">
        <w:rPr>
          <w:rFonts w:ascii="Verdana" w:hAnsi="Verdana"/>
          <w:sz w:val="19"/>
          <w:szCs w:val="19"/>
        </w:rPr>
        <w:t xml:space="preserve">7 points, no time.  </w:t>
      </w:r>
      <w:r w:rsidR="00A933F7" w:rsidRPr="00AD53C1">
        <w:rPr>
          <w:rFonts w:ascii="Verdana" w:hAnsi="Verdana"/>
          <w:sz w:val="19"/>
          <w:szCs w:val="19"/>
        </w:rPr>
        <w:t xml:space="preserve"> </w:t>
      </w:r>
      <w:r w:rsidR="009248E6" w:rsidRPr="00AD53C1">
        <w:rPr>
          <w:rFonts w:ascii="Verdana" w:hAnsi="Verdana"/>
          <w:sz w:val="19"/>
          <w:szCs w:val="19"/>
        </w:rPr>
        <w:t xml:space="preserve">  </w:t>
      </w:r>
    </w:p>
    <w:p w14:paraId="401B750A" w14:textId="77777777" w:rsidR="00AD32E7" w:rsidRPr="00AD53C1" w:rsidRDefault="00AD32E7" w:rsidP="00963420">
      <w:pPr>
        <w:pStyle w:val="Default"/>
        <w:rPr>
          <w:rFonts w:ascii="Verdana" w:hAnsi="Verdana"/>
          <w:sz w:val="19"/>
          <w:szCs w:val="19"/>
        </w:rPr>
      </w:pPr>
    </w:p>
    <w:p w14:paraId="5CA751AF" w14:textId="2B5D6023" w:rsidR="006D3D7C" w:rsidRPr="006D3D7C" w:rsidRDefault="00234AC2" w:rsidP="00963420">
      <w:pPr>
        <w:pStyle w:val="Default"/>
        <w:rPr>
          <w:rFonts w:ascii="Verdana" w:hAnsi="Verdana"/>
          <w:sz w:val="19"/>
          <w:szCs w:val="19"/>
        </w:rPr>
      </w:pPr>
      <w:r w:rsidRPr="00AD53C1">
        <w:rPr>
          <w:rFonts w:ascii="Verdana" w:hAnsi="Verdana"/>
          <w:sz w:val="19"/>
          <w:szCs w:val="19"/>
        </w:rPr>
        <w:t>5</w:t>
      </w:r>
      <w:r w:rsidR="00963420" w:rsidRPr="00AD53C1">
        <w:rPr>
          <w:rFonts w:ascii="Verdana" w:hAnsi="Verdana"/>
          <w:sz w:val="19"/>
          <w:szCs w:val="19"/>
        </w:rPr>
        <w:t>.</w:t>
      </w:r>
      <w:r w:rsidR="00234DD0">
        <w:rPr>
          <w:rFonts w:ascii="Verdana" w:hAnsi="Verdana"/>
          <w:sz w:val="19"/>
          <w:szCs w:val="19"/>
        </w:rPr>
        <w:t xml:space="preserve"> </w:t>
      </w:r>
      <w:r w:rsidR="00AD53C1" w:rsidRPr="00AD53C1">
        <w:rPr>
          <w:rFonts w:ascii="Verdana" w:hAnsi="Verdana"/>
          <w:sz w:val="19"/>
          <w:szCs w:val="19"/>
        </w:rPr>
        <w:t>There are no restrictions on pressing or zones</w:t>
      </w:r>
      <w:r w:rsidR="008500B2">
        <w:rPr>
          <w:rFonts w:ascii="Verdana" w:hAnsi="Verdana"/>
          <w:sz w:val="19"/>
          <w:szCs w:val="19"/>
        </w:rPr>
        <w:t xml:space="preserve">.  </w:t>
      </w:r>
    </w:p>
    <w:p w14:paraId="75AC2EF0" w14:textId="77777777" w:rsidR="00963420" w:rsidRPr="00AD53C1" w:rsidRDefault="00963420" w:rsidP="00963420">
      <w:pPr>
        <w:pStyle w:val="Default"/>
        <w:rPr>
          <w:rFonts w:ascii="Verdana" w:hAnsi="Verdana"/>
          <w:b/>
          <w:sz w:val="19"/>
          <w:szCs w:val="19"/>
        </w:rPr>
      </w:pPr>
    </w:p>
    <w:p w14:paraId="6991A2E6" w14:textId="658EE6F4" w:rsidR="00963420" w:rsidRPr="00AD53C1" w:rsidRDefault="00234AC2" w:rsidP="00963420">
      <w:pPr>
        <w:pStyle w:val="Default"/>
        <w:rPr>
          <w:rFonts w:ascii="Verdana" w:hAnsi="Verdana"/>
          <w:sz w:val="19"/>
          <w:szCs w:val="19"/>
        </w:rPr>
      </w:pPr>
      <w:r w:rsidRPr="00AD53C1">
        <w:rPr>
          <w:rFonts w:ascii="Verdana" w:hAnsi="Verdana"/>
          <w:sz w:val="19"/>
          <w:szCs w:val="19"/>
        </w:rPr>
        <w:t>6</w:t>
      </w:r>
      <w:r w:rsidR="009248E6" w:rsidRPr="00AD53C1">
        <w:rPr>
          <w:rFonts w:ascii="Verdana" w:hAnsi="Verdana"/>
          <w:sz w:val="19"/>
          <w:szCs w:val="19"/>
        </w:rPr>
        <w:t xml:space="preserve">. </w:t>
      </w:r>
      <w:r w:rsidR="002D5244">
        <w:rPr>
          <w:rFonts w:ascii="Verdana" w:hAnsi="Verdana"/>
          <w:sz w:val="19"/>
          <w:szCs w:val="19"/>
        </w:rPr>
        <w:t>2</w:t>
      </w:r>
      <w:r w:rsidR="00ED3DFE">
        <w:rPr>
          <w:rFonts w:ascii="Verdana" w:hAnsi="Verdana"/>
          <w:sz w:val="19"/>
          <w:szCs w:val="19"/>
        </w:rPr>
        <w:t xml:space="preserve"> (</w:t>
      </w:r>
      <w:r w:rsidR="002D5244">
        <w:rPr>
          <w:rFonts w:ascii="Verdana" w:hAnsi="Verdana"/>
          <w:sz w:val="19"/>
          <w:szCs w:val="19"/>
        </w:rPr>
        <w:t>Two</w:t>
      </w:r>
      <w:r w:rsidR="00ED3DFE">
        <w:rPr>
          <w:rFonts w:ascii="Verdana" w:hAnsi="Verdana"/>
          <w:sz w:val="19"/>
          <w:szCs w:val="19"/>
        </w:rPr>
        <w:t>)</w:t>
      </w:r>
      <w:r w:rsidR="009248E6" w:rsidRPr="00AD53C1">
        <w:rPr>
          <w:rFonts w:ascii="Verdana" w:hAnsi="Verdana"/>
          <w:sz w:val="19"/>
          <w:szCs w:val="19"/>
        </w:rPr>
        <w:t xml:space="preserve"> 30 </w:t>
      </w:r>
      <w:proofErr w:type="gramStart"/>
      <w:r w:rsidR="009248E6" w:rsidRPr="00AD53C1">
        <w:rPr>
          <w:rFonts w:ascii="Verdana" w:hAnsi="Verdana"/>
          <w:sz w:val="19"/>
          <w:szCs w:val="19"/>
        </w:rPr>
        <w:t>second</w:t>
      </w:r>
      <w:proofErr w:type="gramEnd"/>
      <w:r w:rsidR="009248E6" w:rsidRPr="00AD53C1">
        <w:rPr>
          <w:rFonts w:ascii="Verdana" w:hAnsi="Verdana"/>
          <w:sz w:val="19"/>
          <w:szCs w:val="19"/>
        </w:rPr>
        <w:t xml:space="preserve"> and </w:t>
      </w:r>
      <w:r w:rsidR="002D5244">
        <w:rPr>
          <w:rFonts w:ascii="Verdana" w:hAnsi="Verdana"/>
          <w:sz w:val="19"/>
          <w:szCs w:val="19"/>
        </w:rPr>
        <w:t>2</w:t>
      </w:r>
      <w:r w:rsidR="00ED3DFE">
        <w:rPr>
          <w:rFonts w:ascii="Verdana" w:hAnsi="Verdana"/>
          <w:sz w:val="19"/>
          <w:szCs w:val="19"/>
        </w:rPr>
        <w:t xml:space="preserve"> (</w:t>
      </w:r>
      <w:r w:rsidR="002D5244">
        <w:rPr>
          <w:rFonts w:ascii="Verdana" w:hAnsi="Verdana"/>
          <w:sz w:val="19"/>
          <w:szCs w:val="19"/>
        </w:rPr>
        <w:t>Two</w:t>
      </w:r>
      <w:r w:rsidR="00ED3DFE">
        <w:rPr>
          <w:rFonts w:ascii="Verdana" w:hAnsi="Verdana"/>
          <w:sz w:val="19"/>
          <w:szCs w:val="19"/>
        </w:rPr>
        <w:t>)</w:t>
      </w:r>
      <w:r w:rsidR="00963420" w:rsidRPr="00AD53C1">
        <w:rPr>
          <w:rFonts w:ascii="Verdana" w:hAnsi="Verdana"/>
          <w:sz w:val="19"/>
          <w:szCs w:val="19"/>
        </w:rPr>
        <w:t xml:space="preserve"> 60 </w:t>
      </w:r>
      <w:proofErr w:type="gramStart"/>
      <w:r w:rsidR="00963420" w:rsidRPr="00AD53C1">
        <w:rPr>
          <w:rFonts w:ascii="Verdana" w:hAnsi="Verdana"/>
          <w:sz w:val="19"/>
          <w:szCs w:val="19"/>
        </w:rPr>
        <w:t>second time</w:t>
      </w:r>
      <w:proofErr w:type="gramEnd"/>
      <w:r w:rsidR="00963420" w:rsidRPr="00AD53C1">
        <w:rPr>
          <w:rFonts w:ascii="Verdana" w:hAnsi="Verdana"/>
          <w:sz w:val="19"/>
          <w:szCs w:val="19"/>
        </w:rPr>
        <w:t xml:space="preserve">-outs per regular game. </w:t>
      </w:r>
      <w:r w:rsidR="00274B80">
        <w:rPr>
          <w:rFonts w:ascii="Verdana" w:hAnsi="Verdana"/>
          <w:sz w:val="19"/>
          <w:szCs w:val="19"/>
        </w:rPr>
        <w:t xml:space="preserve">Time outs will carry from first half to second half but will not carry into overtime.  </w:t>
      </w:r>
      <w:r w:rsidR="006D49CE" w:rsidRPr="006D49CE">
        <w:rPr>
          <w:rFonts w:ascii="Verdana" w:hAnsi="Verdana"/>
          <w:b/>
          <w:bCs/>
          <w:i/>
          <w:iCs/>
          <w:sz w:val="19"/>
          <w:szCs w:val="19"/>
          <w:highlight w:val="yellow"/>
          <w:u w:val="single"/>
        </w:rPr>
        <w:t>There are no timeouts in overtime</w:t>
      </w:r>
    </w:p>
    <w:p w14:paraId="1323392F" w14:textId="77777777" w:rsidR="00963420" w:rsidRPr="00AD53C1" w:rsidRDefault="00963420" w:rsidP="00963420">
      <w:pPr>
        <w:pStyle w:val="Default"/>
        <w:rPr>
          <w:rFonts w:ascii="Verdana" w:hAnsi="Verdana"/>
          <w:sz w:val="19"/>
          <w:szCs w:val="19"/>
        </w:rPr>
      </w:pPr>
    </w:p>
    <w:p w14:paraId="49557B91" w14:textId="77777777" w:rsidR="00963420" w:rsidRPr="00AD53C1" w:rsidRDefault="00234AC2" w:rsidP="00963420">
      <w:pPr>
        <w:pStyle w:val="Default"/>
        <w:rPr>
          <w:rFonts w:ascii="Verdana" w:hAnsi="Verdana"/>
          <w:sz w:val="19"/>
          <w:szCs w:val="19"/>
        </w:rPr>
      </w:pPr>
      <w:r w:rsidRPr="00AD53C1">
        <w:rPr>
          <w:rFonts w:ascii="Verdana" w:hAnsi="Verdana"/>
          <w:sz w:val="19"/>
          <w:szCs w:val="19"/>
        </w:rPr>
        <w:t>7</w:t>
      </w:r>
      <w:r w:rsidR="00963420" w:rsidRPr="00AD53C1">
        <w:rPr>
          <w:rFonts w:ascii="Verdana" w:hAnsi="Verdana"/>
          <w:sz w:val="19"/>
          <w:szCs w:val="19"/>
        </w:rPr>
        <w:t xml:space="preserve">. No protests. Referee and tournament officials will settle all disputes on the spot. etc. </w:t>
      </w:r>
      <w:r w:rsidR="00963420" w:rsidRPr="00AD53C1">
        <w:rPr>
          <w:rFonts w:ascii="Verdana" w:hAnsi="Verdana"/>
          <w:b/>
          <w:sz w:val="19"/>
          <w:szCs w:val="19"/>
        </w:rPr>
        <w:t>The tournament director</w:t>
      </w:r>
      <w:r w:rsidR="000A2DC7" w:rsidRPr="00AD53C1">
        <w:rPr>
          <w:rFonts w:ascii="Verdana" w:hAnsi="Verdana"/>
          <w:b/>
          <w:sz w:val="19"/>
          <w:szCs w:val="19"/>
        </w:rPr>
        <w:t>/site director</w:t>
      </w:r>
      <w:r w:rsidR="00963420" w:rsidRPr="00AD53C1">
        <w:rPr>
          <w:rFonts w:ascii="Verdana" w:hAnsi="Verdana"/>
          <w:b/>
          <w:sz w:val="19"/>
          <w:szCs w:val="19"/>
        </w:rPr>
        <w:t xml:space="preserve"> has final say on any issue pertaining to the tournament, teams, rules, etc.</w:t>
      </w:r>
    </w:p>
    <w:p w14:paraId="6F724C0E" w14:textId="77777777" w:rsidR="00963420" w:rsidRPr="00AD53C1" w:rsidRDefault="00963420" w:rsidP="00963420">
      <w:pPr>
        <w:pStyle w:val="Default"/>
        <w:rPr>
          <w:rFonts w:ascii="Verdana" w:hAnsi="Verdana"/>
          <w:sz w:val="19"/>
          <w:szCs w:val="19"/>
        </w:rPr>
      </w:pPr>
    </w:p>
    <w:p w14:paraId="0EDCA1E3" w14:textId="12DB3061" w:rsidR="00963420" w:rsidRPr="00AD53C1" w:rsidRDefault="00234AC2" w:rsidP="00963420">
      <w:pPr>
        <w:pStyle w:val="Default"/>
        <w:rPr>
          <w:rFonts w:ascii="Verdana" w:hAnsi="Verdana"/>
          <w:sz w:val="19"/>
          <w:szCs w:val="19"/>
        </w:rPr>
      </w:pPr>
      <w:r w:rsidRPr="00AD53C1">
        <w:rPr>
          <w:rFonts w:ascii="Verdana" w:hAnsi="Verdana"/>
          <w:sz w:val="19"/>
          <w:szCs w:val="19"/>
        </w:rPr>
        <w:t>8</w:t>
      </w:r>
      <w:r w:rsidR="00963420" w:rsidRPr="00AD53C1">
        <w:rPr>
          <w:rFonts w:ascii="Verdana" w:hAnsi="Verdana"/>
          <w:sz w:val="19"/>
          <w:szCs w:val="19"/>
        </w:rPr>
        <w:t xml:space="preserve">. </w:t>
      </w:r>
      <w:r w:rsidR="00783186">
        <w:rPr>
          <w:rFonts w:ascii="Verdana" w:hAnsi="Verdana"/>
          <w:sz w:val="19"/>
          <w:szCs w:val="19"/>
        </w:rPr>
        <w:t>FREE THROWS &amp; FOULS</w:t>
      </w:r>
      <w:r w:rsidR="00963420" w:rsidRPr="00AD53C1">
        <w:rPr>
          <w:rFonts w:ascii="Verdana" w:hAnsi="Verdana"/>
          <w:sz w:val="19"/>
          <w:szCs w:val="19"/>
        </w:rPr>
        <w:t xml:space="preserve">: </w:t>
      </w:r>
      <w:r w:rsidR="00F67DF5">
        <w:rPr>
          <w:rFonts w:ascii="Verdana" w:hAnsi="Verdana"/>
          <w:sz w:val="19"/>
          <w:szCs w:val="19"/>
        </w:rPr>
        <w:t>2 shots</w:t>
      </w:r>
      <w:r w:rsidR="00963420" w:rsidRPr="00AD53C1">
        <w:rPr>
          <w:rFonts w:ascii="Verdana" w:hAnsi="Verdana"/>
          <w:sz w:val="19"/>
          <w:szCs w:val="19"/>
        </w:rPr>
        <w:t xml:space="preserve"> will be shot on </w:t>
      </w:r>
      <w:r w:rsidR="00F67DF5">
        <w:rPr>
          <w:rFonts w:ascii="Verdana" w:hAnsi="Verdana"/>
          <w:sz w:val="19"/>
          <w:szCs w:val="19"/>
        </w:rPr>
        <w:t>the 5</w:t>
      </w:r>
      <w:r w:rsidR="00F67DF5" w:rsidRPr="00F67DF5">
        <w:rPr>
          <w:rFonts w:ascii="Verdana" w:hAnsi="Verdana"/>
          <w:sz w:val="19"/>
          <w:szCs w:val="19"/>
          <w:vertAlign w:val="superscript"/>
        </w:rPr>
        <w:t>th</w:t>
      </w:r>
      <w:r w:rsidR="00F67DF5">
        <w:rPr>
          <w:rFonts w:ascii="Verdana" w:hAnsi="Verdana"/>
          <w:sz w:val="19"/>
          <w:szCs w:val="19"/>
        </w:rPr>
        <w:t xml:space="preserve"> foul of the quarter.</w:t>
      </w:r>
      <w:r w:rsidR="00AD53C1" w:rsidRPr="00AD53C1">
        <w:rPr>
          <w:rFonts w:ascii="Verdana" w:hAnsi="Verdana"/>
          <w:sz w:val="19"/>
          <w:szCs w:val="19"/>
        </w:rPr>
        <w:t xml:space="preserve">  </w:t>
      </w:r>
      <w:r w:rsidR="00AD53C1" w:rsidRPr="00783186">
        <w:rPr>
          <w:rFonts w:ascii="Verdana" w:hAnsi="Verdana"/>
          <w:b/>
          <w:sz w:val="19"/>
          <w:szCs w:val="19"/>
        </w:rPr>
        <w:t xml:space="preserve">A player fouls out on the </w:t>
      </w:r>
      <w:r w:rsidR="00ED3DFE">
        <w:rPr>
          <w:rFonts w:ascii="Verdana" w:hAnsi="Verdana"/>
          <w:b/>
          <w:sz w:val="19"/>
          <w:szCs w:val="19"/>
        </w:rPr>
        <w:t>6</w:t>
      </w:r>
      <w:r w:rsidR="00AD53C1" w:rsidRPr="00783186">
        <w:rPr>
          <w:rFonts w:ascii="Verdana" w:hAnsi="Verdana"/>
          <w:b/>
          <w:sz w:val="19"/>
          <w:szCs w:val="19"/>
          <w:vertAlign w:val="superscript"/>
        </w:rPr>
        <w:t>th</w:t>
      </w:r>
      <w:r w:rsidR="00AD53C1" w:rsidRPr="00783186">
        <w:rPr>
          <w:rFonts w:ascii="Verdana" w:hAnsi="Verdana"/>
          <w:b/>
          <w:sz w:val="19"/>
          <w:szCs w:val="19"/>
        </w:rPr>
        <w:t xml:space="preserve"> personal foul</w:t>
      </w:r>
      <w:r w:rsidR="00AD53C1" w:rsidRPr="00AD53C1">
        <w:rPr>
          <w:rFonts w:ascii="Verdana" w:hAnsi="Verdana"/>
          <w:sz w:val="19"/>
          <w:szCs w:val="19"/>
        </w:rPr>
        <w:t>.</w:t>
      </w:r>
      <w:r w:rsidR="006D3D7C">
        <w:rPr>
          <w:rFonts w:ascii="Verdana" w:hAnsi="Verdana"/>
          <w:sz w:val="19"/>
          <w:szCs w:val="19"/>
        </w:rPr>
        <w:t xml:space="preserve">  </w:t>
      </w:r>
    </w:p>
    <w:p w14:paraId="413B2B0D" w14:textId="77777777" w:rsidR="00963420" w:rsidRPr="00AD53C1" w:rsidRDefault="00963420" w:rsidP="00963420">
      <w:pPr>
        <w:pStyle w:val="Default"/>
        <w:rPr>
          <w:rFonts w:ascii="Verdana" w:hAnsi="Verdana"/>
          <w:sz w:val="19"/>
          <w:szCs w:val="19"/>
        </w:rPr>
      </w:pPr>
    </w:p>
    <w:p w14:paraId="15EF644C" w14:textId="77A0148D" w:rsidR="00963420" w:rsidRDefault="00234AC2" w:rsidP="00963420">
      <w:pPr>
        <w:pStyle w:val="Default"/>
        <w:rPr>
          <w:rFonts w:ascii="Verdana" w:hAnsi="Verdana"/>
          <w:b/>
          <w:sz w:val="19"/>
          <w:szCs w:val="19"/>
        </w:rPr>
      </w:pPr>
      <w:r w:rsidRPr="00AD53C1">
        <w:rPr>
          <w:rFonts w:ascii="Verdana" w:hAnsi="Verdana"/>
          <w:sz w:val="19"/>
          <w:szCs w:val="19"/>
        </w:rPr>
        <w:t>9</w:t>
      </w:r>
      <w:r w:rsidR="00963420" w:rsidRPr="00AD53C1">
        <w:rPr>
          <w:rFonts w:ascii="Verdana" w:hAnsi="Verdana"/>
          <w:sz w:val="19"/>
          <w:szCs w:val="19"/>
        </w:rPr>
        <w:t>. If a coach, player or fan is ejected</w:t>
      </w:r>
      <w:r w:rsidR="00F67DF5">
        <w:rPr>
          <w:rFonts w:ascii="Verdana" w:hAnsi="Verdana"/>
          <w:sz w:val="19"/>
          <w:szCs w:val="19"/>
        </w:rPr>
        <w:t xml:space="preserve"> they are required to leave the facility for the remainder of the game.  The </w:t>
      </w:r>
      <w:r w:rsidR="00481C72">
        <w:rPr>
          <w:rFonts w:ascii="Verdana" w:hAnsi="Verdana"/>
          <w:sz w:val="19"/>
          <w:szCs w:val="19"/>
        </w:rPr>
        <w:t>ejection</w:t>
      </w:r>
      <w:r w:rsidR="00F67DF5">
        <w:rPr>
          <w:rFonts w:ascii="Verdana" w:hAnsi="Verdana"/>
          <w:sz w:val="19"/>
          <w:szCs w:val="19"/>
        </w:rPr>
        <w:t xml:space="preserve"> will be brought to the attention of the P32 </w:t>
      </w:r>
      <w:proofErr w:type="gramStart"/>
      <w:r w:rsidR="00F67DF5">
        <w:rPr>
          <w:rFonts w:ascii="Verdana" w:hAnsi="Verdana"/>
          <w:sz w:val="19"/>
          <w:szCs w:val="19"/>
        </w:rPr>
        <w:t>staff</w:t>
      </w:r>
      <w:proofErr w:type="gramEnd"/>
      <w:r w:rsidR="00F67DF5">
        <w:rPr>
          <w:rFonts w:ascii="Verdana" w:hAnsi="Verdana"/>
          <w:sz w:val="19"/>
          <w:szCs w:val="19"/>
        </w:rPr>
        <w:t xml:space="preserve"> and a decision will be made whether that coach, player or fan will be allowed back into the tournament</w:t>
      </w:r>
      <w:r w:rsidR="00963420" w:rsidRPr="00AD53C1">
        <w:rPr>
          <w:rFonts w:ascii="Verdana" w:hAnsi="Verdana"/>
          <w:sz w:val="19"/>
          <w:szCs w:val="19"/>
        </w:rPr>
        <w:t xml:space="preserve">. </w:t>
      </w:r>
      <w:r w:rsidR="00963420" w:rsidRPr="00AD53C1">
        <w:rPr>
          <w:rFonts w:ascii="Verdana" w:hAnsi="Verdana"/>
          <w:b/>
          <w:sz w:val="19"/>
          <w:szCs w:val="19"/>
        </w:rPr>
        <w:t>This rule will be enforced!</w:t>
      </w:r>
    </w:p>
    <w:p w14:paraId="0A513D52" w14:textId="6B0AB3D6" w:rsidR="00F67DF5" w:rsidRDefault="00F67DF5" w:rsidP="00F67DF5">
      <w:pPr>
        <w:pStyle w:val="Default"/>
        <w:numPr>
          <w:ilvl w:val="0"/>
          <w:numId w:val="18"/>
        </w:numPr>
        <w:rPr>
          <w:rFonts w:ascii="Verdana" w:hAnsi="Verdana"/>
          <w:sz w:val="19"/>
          <w:szCs w:val="19"/>
        </w:rPr>
      </w:pPr>
      <w:r>
        <w:rPr>
          <w:rFonts w:ascii="Verdana" w:hAnsi="Verdana"/>
          <w:sz w:val="19"/>
          <w:szCs w:val="19"/>
        </w:rPr>
        <w:t xml:space="preserve">If a coach, player or fan is ejected for fighting they are removed for the remainder of the tournament.  </w:t>
      </w:r>
    </w:p>
    <w:p w14:paraId="2598FC38" w14:textId="7ACD7B93" w:rsidR="00F67DF5" w:rsidRPr="00AD53C1" w:rsidRDefault="00F67DF5" w:rsidP="00F67DF5">
      <w:pPr>
        <w:pStyle w:val="Default"/>
        <w:numPr>
          <w:ilvl w:val="0"/>
          <w:numId w:val="18"/>
        </w:numPr>
        <w:rPr>
          <w:rFonts w:ascii="Verdana" w:hAnsi="Verdana"/>
          <w:sz w:val="19"/>
          <w:szCs w:val="19"/>
        </w:rPr>
      </w:pPr>
      <w:r>
        <w:rPr>
          <w:rFonts w:ascii="Verdana" w:hAnsi="Verdana"/>
          <w:sz w:val="19"/>
          <w:szCs w:val="19"/>
        </w:rPr>
        <w:t xml:space="preserve">Any program that has any coach, player or fan removed from an event for fighting will be subject to immediate review with the possibility of being removed from the league for the remainder of the season.  </w:t>
      </w:r>
    </w:p>
    <w:p w14:paraId="1BE77188" w14:textId="77777777" w:rsidR="00963420" w:rsidRPr="00AD53C1" w:rsidRDefault="00963420" w:rsidP="00963420">
      <w:pPr>
        <w:pStyle w:val="Default"/>
        <w:rPr>
          <w:rFonts w:ascii="Verdana" w:hAnsi="Verdana"/>
          <w:sz w:val="19"/>
          <w:szCs w:val="19"/>
        </w:rPr>
      </w:pPr>
    </w:p>
    <w:p w14:paraId="18FB318B" w14:textId="7564C7D8" w:rsidR="00963420" w:rsidRPr="00AD53C1" w:rsidRDefault="00234AC2" w:rsidP="00963420">
      <w:pPr>
        <w:pStyle w:val="Default"/>
        <w:rPr>
          <w:rFonts w:ascii="Verdana" w:hAnsi="Verdana"/>
          <w:sz w:val="19"/>
          <w:szCs w:val="19"/>
        </w:rPr>
      </w:pPr>
      <w:r w:rsidRPr="00AD53C1">
        <w:rPr>
          <w:rFonts w:ascii="Verdana" w:hAnsi="Verdana"/>
          <w:sz w:val="19"/>
          <w:szCs w:val="19"/>
        </w:rPr>
        <w:t>10</w:t>
      </w:r>
      <w:r w:rsidR="00963420" w:rsidRPr="00AD53C1">
        <w:rPr>
          <w:rFonts w:ascii="Verdana" w:hAnsi="Verdana"/>
          <w:sz w:val="19"/>
          <w:szCs w:val="19"/>
        </w:rPr>
        <w:t>. All technical fouls will award the opposing team 2 free throws</w:t>
      </w:r>
      <w:r w:rsidR="008500B2">
        <w:rPr>
          <w:rFonts w:ascii="Verdana" w:hAnsi="Verdana"/>
          <w:sz w:val="19"/>
          <w:szCs w:val="19"/>
        </w:rPr>
        <w:t xml:space="preserve"> </w:t>
      </w:r>
      <w:r w:rsidR="00963420" w:rsidRPr="00AD53C1">
        <w:rPr>
          <w:rFonts w:ascii="Verdana" w:hAnsi="Verdana"/>
          <w:sz w:val="19"/>
          <w:szCs w:val="19"/>
        </w:rPr>
        <w:t xml:space="preserve">and possession of the ball. </w:t>
      </w:r>
      <w:r w:rsidR="00D1420D">
        <w:rPr>
          <w:rFonts w:ascii="Verdana" w:hAnsi="Verdana"/>
          <w:sz w:val="19"/>
          <w:szCs w:val="19"/>
        </w:rPr>
        <w:t>A coach does not lose the box on a technical fou</w:t>
      </w:r>
      <w:r w:rsidR="00F67DF5">
        <w:rPr>
          <w:rFonts w:ascii="Verdana" w:hAnsi="Verdana"/>
          <w:sz w:val="19"/>
          <w:szCs w:val="19"/>
        </w:rPr>
        <w:t>l but is ejected from the game on a 2</w:t>
      </w:r>
      <w:r w:rsidR="00F67DF5" w:rsidRPr="00F67DF5">
        <w:rPr>
          <w:rFonts w:ascii="Verdana" w:hAnsi="Verdana"/>
          <w:sz w:val="19"/>
          <w:szCs w:val="19"/>
          <w:vertAlign w:val="superscript"/>
        </w:rPr>
        <w:t>nd</w:t>
      </w:r>
      <w:r w:rsidR="00F67DF5">
        <w:rPr>
          <w:rFonts w:ascii="Verdana" w:hAnsi="Verdana"/>
          <w:sz w:val="19"/>
          <w:szCs w:val="19"/>
        </w:rPr>
        <w:t xml:space="preserve"> technical foul.</w:t>
      </w:r>
    </w:p>
    <w:p w14:paraId="4C61BE75" w14:textId="77777777" w:rsidR="008E459C" w:rsidRPr="00AD53C1" w:rsidRDefault="008E459C" w:rsidP="00963420">
      <w:pPr>
        <w:pStyle w:val="Default"/>
        <w:rPr>
          <w:rFonts w:ascii="Verdana" w:hAnsi="Verdana"/>
          <w:sz w:val="19"/>
          <w:szCs w:val="19"/>
        </w:rPr>
      </w:pPr>
    </w:p>
    <w:p w14:paraId="09FB7D4A" w14:textId="2DB79810" w:rsidR="002D5244" w:rsidRPr="00AD53C1" w:rsidRDefault="0046630B" w:rsidP="00963420">
      <w:pPr>
        <w:pStyle w:val="Default"/>
        <w:rPr>
          <w:rFonts w:ascii="Verdana" w:hAnsi="Verdana"/>
          <w:sz w:val="19"/>
          <w:szCs w:val="19"/>
        </w:rPr>
      </w:pPr>
      <w:r w:rsidRPr="00AD53C1">
        <w:rPr>
          <w:rFonts w:ascii="Verdana" w:hAnsi="Verdana"/>
          <w:sz w:val="19"/>
          <w:szCs w:val="19"/>
        </w:rPr>
        <w:t>1</w:t>
      </w:r>
      <w:r w:rsidR="00D1420D">
        <w:rPr>
          <w:rFonts w:ascii="Verdana" w:hAnsi="Verdana"/>
          <w:sz w:val="19"/>
          <w:szCs w:val="19"/>
        </w:rPr>
        <w:t>1</w:t>
      </w:r>
      <w:r w:rsidR="008E459C" w:rsidRPr="00AD53C1">
        <w:rPr>
          <w:rFonts w:ascii="Verdana" w:hAnsi="Verdana"/>
          <w:sz w:val="19"/>
          <w:szCs w:val="19"/>
        </w:rPr>
        <w:t xml:space="preserve">. 28.5 basketball will be used for </w:t>
      </w:r>
      <w:r w:rsidR="009248E6" w:rsidRPr="00AD53C1">
        <w:rPr>
          <w:rFonts w:ascii="Verdana" w:hAnsi="Verdana"/>
          <w:sz w:val="19"/>
          <w:szCs w:val="19"/>
        </w:rPr>
        <w:t xml:space="preserve">all </w:t>
      </w:r>
      <w:r w:rsidR="00481C72">
        <w:rPr>
          <w:rFonts w:ascii="Verdana" w:hAnsi="Verdana"/>
          <w:sz w:val="19"/>
          <w:szCs w:val="19"/>
        </w:rPr>
        <w:t>6</w:t>
      </w:r>
      <w:r w:rsidR="00481C72" w:rsidRPr="00481C72">
        <w:rPr>
          <w:rFonts w:ascii="Verdana" w:hAnsi="Verdana"/>
          <w:sz w:val="19"/>
          <w:szCs w:val="19"/>
          <w:vertAlign w:val="superscript"/>
        </w:rPr>
        <w:t>th</w:t>
      </w:r>
      <w:r w:rsidR="00481C72">
        <w:rPr>
          <w:rFonts w:ascii="Verdana" w:hAnsi="Verdana"/>
          <w:sz w:val="19"/>
          <w:szCs w:val="19"/>
        </w:rPr>
        <w:t xml:space="preserve"> grade (12U) and lower </w:t>
      </w:r>
      <w:proofErr w:type="gramStart"/>
      <w:r w:rsidR="009248E6" w:rsidRPr="00AD53C1">
        <w:rPr>
          <w:rFonts w:ascii="Verdana" w:hAnsi="Verdana"/>
          <w:sz w:val="19"/>
          <w:szCs w:val="19"/>
        </w:rPr>
        <w:t>boys</w:t>
      </w:r>
      <w:proofErr w:type="gramEnd"/>
      <w:r w:rsidR="009248E6" w:rsidRPr="00AD53C1">
        <w:rPr>
          <w:rFonts w:ascii="Verdana" w:hAnsi="Verdana"/>
          <w:sz w:val="19"/>
          <w:szCs w:val="19"/>
        </w:rPr>
        <w:t xml:space="preserve"> games</w:t>
      </w:r>
      <w:r w:rsidR="008E459C" w:rsidRPr="00AD53C1">
        <w:rPr>
          <w:rFonts w:ascii="Verdana" w:hAnsi="Verdana"/>
          <w:sz w:val="19"/>
          <w:szCs w:val="19"/>
        </w:rPr>
        <w:t>. 29.5 basketball will be used for 7</w:t>
      </w:r>
      <w:r w:rsidR="008E459C" w:rsidRPr="00AD53C1">
        <w:rPr>
          <w:rFonts w:ascii="Verdana" w:hAnsi="Verdana"/>
          <w:sz w:val="19"/>
          <w:szCs w:val="19"/>
          <w:vertAlign w:val="superscript"/>
        </w:rPr>
        <w:t>th</w:t>
      </w:r>
      <w:r w:rsidR="008E459C" w:rsidRPr="00AD53C1">
        <w:rPr>
          <w:rFonts w:ascii="Verdana" w:hAnsi="Verdana"/>
          <w:sz w:val="19"/>
          <w:szCs w:val="19"/>
        </w:rPr>
        <w:t xml:space="preserve"> grade </w:t>
      </w:r>
      <w:r w:rsidR="00481C72">
        <w:rPr>
          <w:rFonts w:ascii="Verdana" w:hAnsi="Verdana"/>
          <w:sz w:val="19"/>
          <w:szCs w:val="19"/>
        </w:rPr>
        <w:t xml:space="preserve">(13U) </w:t>
      </w:r>
      <w:r w:rsidR="008E459C" w:rsidRPr="00AD53C1">
        <w:rPr>
          <w:rFonts w:ascii="Verdana" w:hAnsi="Verdana"/>
          <w:sz w:val="19"/>
          <w:szCs w:val="19"/>
        </w:rPr>
        <w:t>and up</w:t>
      </w:r>
      <w:r w:rsidR="00AD53C1" w:rsidRPr="00AD53C1">
        <w:rPr>
          <w:rFonts w:ascii="Verdana" w:hAnsi="Verdana"/>
          <w:sz w:val="19"/>
          <w:szCs w:val="19"/>
        </w:rPr>
        <w:t xml:space="preserve"> </w:t>
      </w:r>
      <w:proofErr w:type="gramStart"/>
      <w:r w:rsidR="00AD53C1" w:rsidRPr="00AD53C1">
        <w:rPr>
          <w:rFonts w:ascii="Verdana" w:hAnsi="Verdana"/>
          <w:sz w:val="19"/>
          <w:szCs w:val="19"/>
        </w:rPr>
        <w:t>boys</w:t>
      </w:r>
      <w:proofErr w:type="gramEnd"/>
      <w:r w:rsidR="00AD53C1" w:rsidRPr="00AD53C1">
        <w:rPr>
          <w:rFonts w:ascii="Verdana" w:hAnsi="Verdana"/>
          <w:sz w:val="19"/>
          <w:szCs w:val="19"/>
        </w:rPr>
        <w:t xml:space="preserve"> games</w:t>
      </w:r>
      <w:r w:rsidR="008E459C" w:rsidRPr="00AD53C1">
        <w:rPr>
          <w:rFonts w:ascii="Verdana" w:hAnsi="Verdana"/>
          <w:sz w:val="19"/>
          <w:szCs w:val="19"/>
        </w:rPr>
        <w:t>.</w:t>
      </w:r>
      <w:r w:rsidR="00ED3DFE">
        <w:rPr>
          <w:rFonts w:ascii="Verdana" w:hAnsi="Verdana"/>
          <w:sz w:val="19"/>
          <w:szCs w:val="19"/>
        </w:rPr>
        <w:t xml:space="preserve">  7</w:t>
      </w:r>
      <w:r w:rsidR="00ED3DFE" w:rsidRPr="00ED3DFE">
        <w:rPr>
          <w:rFonts w:ascii="Verdana" w:hAnsi="Verdana"/>
          <w:sz w:val="19"/>
          <w:szCs w:val="19"/>
          <w:vertAlign w:val="superscript"/>
        </w:rPr>
        <w:t>th</w:t>
      </w:r>
      <w:r w:rsidR="00ED3DFE">
        <w:rPr>
          <w:rFonts w:ascii="Verdana" w:hAnsi="Verdana"/>
          <w:sz w:val="19"/>
          <w:szCs w:val="19"/>
        </w:rPr>
        <w:t xml:space="preserve"> grade</w:t>
      </w:r>
      <w:r w:rsidR="00481C72">
        <w:rPr>
          <w:rFonts w:ascii="Verdana" w:hAnsi="Verdana"/>
          <w:sz w:val="19"/>
          <w:szCs w:val="19"/>
        </w:rPr>
        <w:t xml:space="preserve"> (13U)</w:t>
      </w:r>
      <w:r w:rsidR="00ED3DFE">
        <w:rPr>
          <w:rFonts w:ascii="Verdana" w:hAnsi="Verdana"/>
          <w:sz w:val="19"/>
          <w:szCs w:val="19"/>
        </w:rPr>
        <w:t xml:space="preserve"> is defined as teams primarily made up of players that were 7</w:t>
      </w:r>
      <w:r w:rsidR="00ED3DFE" w:rsidRPr="00ED3DFE">
        <w:rPr>
          <w:rFonts w:ascii="Verdana" w:hAnsi="Verdana"/>
          <w:sz w:val="19"/>
          <w:szCs w:val="19"/>
          <w:vertAlign w:val="superscript"/>
        </w:rPr>
        <w:t>th</w:t>
      </w:r>
      <w:r w:rsidR="00ED3DFE">
        <w:rPr>
          <w:rFonts w:ascii="Verdana" w:hAnsi="Verdana"/>
          <w:sz w:val="19"/>
          <w:szCs w:val="19"/>
        </w:rPr>
        <w:t xml:space="preserve"> graders </w:t>
      </w:r>
      <w:r w:rsidR="00481C72">
        <w:rPr>
          <w:rFonts w:ascii="Verdana" w:hAnsi="Verdana"/>
          <w:sz w:val="19"/>
          <w:szCs w:val="19"/>
        </w:rPr>
        <w:t xml:space="preserve">(13U) </w:t>
      </w:r>
      <w:r w:rsidR="00ED3DFE">
        <w:rPr>
          <w:rFonts w:ascii="Verdana" w:hAnsi="Verdana"/>
          <w:sz w:val="19"/>
          <w:szCs w:val="19"/>
        </w:rPr>
        <w:t xml:space="preserve">during the </w:t>
      </w:r>
      <w:r w:rsidR="00F67DF5">
        <w:rPr>
          <w:rFonts w:ascii="Verdana" w:hAnsi="Verdana"/>
          <w:sz w:val="19"/>
          <w:szCs w:val="19"/>
        </w:rPr>
        <w:t>2025/2026</w:t>
      </w:r>
      <w:r w:rsidR="00ED3DFE">
        <w:rPr>
          <w:rFonts w:ascii="Verdana" w:hAnsi="Verdana"/>
          <w:sz w:val="19"/>
          <w:szCs w:val="19"/>
        </w:rPr>
        <w:t xml:space="preserve"> school year.</w:t>
      </w:r>
    </w:p>
    <w:p w14:paraId="5E0C8E9C" w14:textId="77777777" w:rsidR="00963420" w:rsidRPr="00AD53C1" w:rsidRDefault="00963420" w:rsidP="00963420">
      <w:pPr>
        <w:pStyle w:val="Default"/>
        <w:rPr>
          <w:rFonts w:ascii="Verdana" w:hAnsi="Verdana"/>
          <w:sz w:val="19"/>
          <w:szCs w:val="19"/>
        </w:rPr>
      </w:pPr>
    </w:p>
    <w:p w14:paraId="22C7E51E" w14:textId="4F61DAD0" w:rsidR="00963420" w:rsidRPr="00AD53C1" w:rsidRDefault="0046630B" w:rsidP="00963420">
      <w:pPr>
        <w:pStyle w:val="Default"/>
        <w:rPr>
          <w:rFonts w:ascii="Verdana" w:hAnsi="Verdana"/>
          <w:sz w:val="19"/>
          <w:szCs w:val="19"/>
        </w:rPr>
      </w:pPr>
      <w:r w:rsidRPr="00AD53C1">
        <w:rPr>
          <w:rFonts w:ascii="Verdana" w:hAnsi="Verdana"/>
          <w:sz w:val="19"/>
          <w:szCs w:val="19"/>
        </w:rPr>
        <w:t>1</w:t>
      </w:r>
      <w:r w:rsidR="00D1420D">
        <w:rPr>
          <w:rFonts w:ascii="Verdana" w:hAnsi="Verdana"/>
          <w:sz w:val="19"/>
          <w:szCs w:val="19"/>
        </w:rPr>
        <w:t>2</w:t>
      </w:r>
      <w:r w:rsidR="00963420" w:rsidRPr="00AD53C1">
        <w:rPr>
          <w:rFonts w:ascii="Verdana" w:hAnsi="Verdana"/>
          <w:sz w:val="19"/>
          <w:szCs w:val="19"/>
        </w:rPr>
        <w:t xml:space="preserve">. Tiebreakers involving 2 or more teams will be as follows: 1) </w:t>
      </w:r>
      <w:proofErr w:type="gramStart"/>
      <w:r w:rsidR="00963420" w:rsidRPr="00AD53C1">
        <w:rPr>
          <w:rFonts w:ascii="Verdana" w:hAnsi="Verdana"/>
          <w:sz w:val="19"/>
          <w:szCs w:val="19"/>
        </w:rPr>
        <w:t>head to head</w:t>
      </w:r>
      <w:proofErr w:type="gramEnd"/>
      <w:r w:rsidR="00963420" w:rsidRPr="00AD53C1">
        <w:rPr>
          <w:rFonts w:ascii="Verdana" w:hAnsi="Verdana"/>
          <w:sz w:val="19"/>
          <w:szCs w:val="19"/>
        </w:rPr>
        <w:t>, 2) point differential, 3) points allowed</w:t>
      </w:r>
      <w:r w:rsidR="00D55FAB">
        <w:rPr>
          <w:rFonts w:ascii="Verdana" w:hAnsi="Verdana"/>
          <w:sz w:val="19"/>
          <w:szCs w:val="19"/>
        </w:rPr>
        <w:t>, 4) Coin Toss</w:t>
      </w:r>
      <w:r w:rsidR="00963420" w:rsidRPr="00AD53C1">
        <w:rPr>
          <w:rFonts w:ascii="Verdana" w:hAnsi="Verdana"/>
          <w:sz w:val="19"/>
          <w:szCs w:val="19"/>
        </w:rPr>
        <w:t xml:space="preserve">. </w:t>
      </w:r>
    </w:p>
    <w:p w14:paraId="69AD7FB2" w14:textId="77777777" w:rsidR="009248E6" w:rsidRPr="00AD53C1" w:rsidRDefault="009248E6" w:rsidP="00963420">
      <w:pPr>
        <w:pStyle w:val="Default"/>
        <w:rPr>
          <w:rFonts w:ascii="Verdana" w:hAnsi="Verdana"/>
          <w:sz w:val="19"/>
          <w:szCs w:val="19"/>
        </w:rPr>
      </w:pPr>
    </w:p>
    <w:p w14:paraId="354BF86D" w14:textId="57E7CE5A" w:rsidR="00833F08" w:rsidRDefault="00963420" w:rsidP="00E51962">
      <w:pPr>
        <w:rPr>
          <w:rFonts w:ascii="Verdana" w:hAnsi="Verdana"/>
          <w:bCs/>
          <w:sz w:val="19"/>
          <w:szCs w:val="19"/>
        </w:rPr>
      </w:pPr>
      <w:r w:rsidRPr="00AD53C1">
        <w:rPr>
          <w:rFonts w:ascii="Verdana" w:hAnsi="Verdana"/>
          <w:sz w:val="19"/>
          <w:szCs w:val="19"/>
        </w:rPr>
        <w:lastRenderedPageBreak/>
        <w:t xml:space="preserve">For example, if there is a </w:t>
      </w:r>
      <w:proofErr w:type="gramStart"/>
      <w:r w:rsidRPr="00AD53C1">
        <w:rPr>
          <w:rFonts w:ascii="Verdana" w:hAnsi="Verdana"/>
          <w:sz w:val="19"/>
          <w:szCs w:val="19"/>
        </w:rPr>
        <w:t>3 way</w:t>
      </w:r>
      <w:proofErr w:type="gramEnd"/>
      <w:r w:rsidRPr="00AD53C1">
        <w:rPr>
          <w:rFonts w:ascii="Verdana" w:hAnsi="Verdana"/>
          <w:sz w:val="19"/>
          <w:szCs w:val="19"/>
        </w:rPr>
        <w:t xml:space="preserve"> tie, </w:t>
      </w:r>
      <w:proofErr w:type="gramStart"/>
      <w:r w:rsidRPr="00AD53C1">
        <w:rPr>
          <w:rFonts w:ascii="Verdana" w:hAnsi="Verdana"/>
          <w:sz w:val="19"/>
          <w:szCs w:val="19"/>
        </w:rPr>
        <w:t>the point</w:t>
      </w:r>
      <w:proofErr w:type="gramEnd"/>
      <w:r w:rsidRPr="00AD53C1">
        <w:rPr>
          <w:rFonts w:ascii="Verdana" w:hAnsi="Verdana"/>
          <w:sz w:val="19"/>
          <w:szCs w:val="19"/>
        </w:rPr>
        <w:t xml:space="preserve"> differential is used to determine the champion. </w:t>
      </w:r>
      <w:proofErr w:type="gramStart"/>
      <w:r w:rsidRPr="00AD53C1">
        <w:rPr>
          <w:rFonts w:ascii="Verdana" w:hAnsi="Verdana"/>
          <w:b/>
          <w:sz w:val="19"/>
          <w:szCs w:val="19"/>
        </w:rPr>
        <w:t>Head to head</w:t>
      </w:r>
      <w:proofErr w:type="gramEnd"/>
      <w:r w:rsidRPr="00AD53C1">
        <w:rPr>
          <w:rFonts w:ascii="Verdana" w:hAnsi="Verdana"/>
          <w:b/>
          <w:sz w:val="19"/>
          <w:szCs w:val="19"/>
        </w:rPr>
        <w:t xml:space="preserve"> is used to determine the 2nd and 3rd place. </w:t>
      </w:r>
      <w:r w:rsidRPr="00AD53C1">
        <w:rPr>
          <w:rFonts w:ascii="Verdana" w:hAnsi="Verdana"/>
          <w:b/>
          <w:bCs/>
          <w:sz w:val="19"/>
          <w:szCs w:val="19"/>
        </w:rPr>
        <w:t>The max point differential is 15</w:t>
      </w:r>
      <w:r w:rsidR="0046630B" w:rsidRPr="00AD53C1">
        <w:rPr>
          <w:rFonts w:ascii="Verdana" w:hAnsi="Verdana"/>
          <w:b/>
          <w:bCs/>
          <w:sz w:val="19"/>
          <w:szCs w:val="19"/>
        </w:rPr>
        <w:t xml:space="preserve">. </w:t>
      </w:r>
      <w:r w:rsidR="0046630B" w:rsidRPr="00AD53C1">
        <w:rPr>
          <w:rFonts w:ascii="Verdana" w:hAnsi="Verdana"/>
          <w:bCs/>
          <w:sz w:val="19"/>
          <w:szCs w:val="19"/>
        </w:rPr>
        <w:t>Forfeits will be scored 15-0.</w:t>
      </w:r>
      <w:r w:rsidR="00470A53" w:rsidRPr="00AD53C1">
        <w:rPr>
          <w:rFonts w:ascii="Verdana" w:hAnsi="Verdana"/>
          <w:bCs/>
          <w:sz w:val="19"/>
          <w:szCs w:val="19"/>
        </w:rPr>
        <w:t xml:space="preserve"> </w:t>
      </w:r>
    </w:p>
    <w:p w14:paraId="184CEE00" w14:textId="1AF7BEF2" w:rsidR="00F67DF5" w:rsidRDefault="002D5244" w:rsidP="00E51962">
      <w:pPr>
        <w:rPr>
          <w:rFonts w:ascii="Verdana" w:hAnsi="Verdana"/>
          <w:bCs/>
          <w:sz w:val="19"/>
          <w:szCs w:val="19"/>
        </w:rPr>
      </w:pPr>
      <w:r>
        <w:rPr>
          <w:rFonts w:ascii="Verdana" w:hAnsi="Verdana"/>
          <w:bCs/>
          <w:sz w:val="19"/>
          <w:szCs w:val="19"/>
        </w:rPr>
        <w:t>13</w:t>
      </w:r>
      <w:proofErr w:type="gramStart"/>
      <w:r>
        <w:rPr>
          <w:rFonts w:ascii="Verdana" w:hAnsi="Verdana"/>
          <w:bCs/>
          <w:sz w:val="19"/>
          <w:szCs w:val="19"/>
        </w:rPr>
        <w:t xml:space="preserve">.  </w:t>
      </w:r>
      <w:r w:rsidR="00481C72">
        <w:rPr>
          <w:rFonts w:ascii="Verdana" w:hAnsi="Verdana"/>
          <w:bCs/>
          <w:sz w:val="19"/>
          <w:szCs w:val="19"/>
        </w:rPr>
        <w:t>New</w:t>
      </w:r>
      <w:proofErr w:type="gramEnd"/>
      <w:r w:rsidR="00481C72">
        <w:rPr>
          <w:rFonts w:ascii="Verdana" w:hAnsi="Verdana"/>
          <w:bCs/>
          <w:sz w:val="19"/>
          <w:szCs w:val="19"/>
        </w:rPr>
        <w:t xml:space="preserve"> for 2026: </w:t>
      </w:r>
      <w:r>
        <w:rPr>
          <w:rFonts w:ascii="Verdana" w:hAnsi="Verdana"/>
          <w:bCs/>
          <w:sz w:val="19"/>
          <w:szCs w:val="19"/>
        </w:rPr>
        <w:t xml:space="preserve">Any shot attempted </w:t>
      </w:r>
      <w:proofErr w:type="gramStart"/>
      <w:r>
        <w:rPr>
          <w:rFonts w:ascii="Verdana" w:hAnsi="Verdana"/>
          <w:bCs/>
          <w:sz w:val="19"/>
          <w:szCs w:val="19"/>
        </w:rPr>
        <w:t>on</w:t>
      </w:r>
      <w:proofErr w:type="gramEnd"/>
      <w:r>
        <w:rPr>
          <w:rFonts w:ascii="Verdana" w:hAnsi="Verdana"/>
          <w:bCs/>
          <w:sz w:val="19"/>
          <w:szCs w:val="19"/>
        </w:rPr>
        <w:t xml:space="preserve"> the opposing </w:t>
      </w:r>
      <w:proofErr w:type="gramStart"/>
      <w:r>
        <w:rPr>
          <w:rFonts w:ascii="Verdana" w:hAnsi="Verdana"/>
          <w:bCs/>
          <w:sz w:val="19"/>
          <w:szCs w:val="19"/>
        </w:rPr>
        <w:t>teams</w:t>
      </w:r>
      <w:proofErr w:type="gramEnd"/>
      <w:r>
        <w:rPr>
          <w:rFonts w:ascii="Verdana" w:hAnsi="Verdana"/>
          <w:bCs/>
          <w:sz w:val="19"/>
          <w:szCs w:val="19"/>
        </w:rPr>
        <w:t xml:space="preserve"> goal during warmups is an immediate technical foul.  Exception, both teams are warming on the wrong sides of the court.  </w:t>
      </w:r>
    </w:p>
    <w:p w14:paraId="45C6A3D5" w14:textId="38EF0A79" w:rsidR="00F67DF5" w:rsidRPr="00235370" w:rsidRDefault="00F67DF5" w:rsidP="00235370">
      <w:pPr>
        <w:jc w:val="center"/>
        <w:rPr>
          <w:rFonts w:ascii="Verdana" w:hAnsi="Verdana"/>
          <w:b/>
          <w:i/>
          <w:iCs/>
          <w:sz w:val="19"/>
          <w:szCs w:val="19"/>
          <w:u w:val="single"/>
        </w:rPr>
      </w:pPr>
      <w:r w:rsidRPr="00235370">
        <w:rPr>
          <w:rFonts w:ascii="Verdana" w:hAnsi="Verdana"/>
          <w:b/>
          <w:i/>
          <w:iCs/>
          <w:sz w:val="19"/>
          <w:szCs w:val="19"/>
          <w:u w:val="single"/>
        </w:rPr>
        <w:t>League Specific Rules</w:t>
      </w:r>
      <w:r w:rsidR="00481C72">
        <w:rPr>
          <w:rFonts w:ascii="Verdana" w:hAnsi="Verdana"/>
          <w:b/>
          <w:i/>
          <w:iCs/>
          <w:sz w:val="19"/>
          <w:szCs w:val="19"/>
          <w:u w:val="single"/>
        </w:rPr>
        <w:t xml:space="preserve"> for 2026</w:t>
      </w:r>
    </w:p>
    <w:p w14:paraId="2F46DBEB" w14:textId="48B861A0" w:rsidR="00F67DF5" w:rsidRDefault="00F67DF5" w:rsidP="00E51962">
      <w:pPr>
        <w:rPr>
          <w:rFonts w:ascii="Verdana" w:hAnsi="Verdana"/>
          <w:bCs/>
          <w:sz w:val="19"/>
          <w:szCs w:val="19"/>
        </w:rPr>
      </w:pPr>
      <w:r w:rsidRPr="001949A3">
        <w:rPr>
          <w:rFonts w:ascii="Verdana" w:hAnsi="Verdana"/>
          <w:b/>
          <w:sz w:val="19"/>
          <w:szCs w:val="19"/>
        </w:rPr>
        <w:t>Selection of Game Ball</w:t>
      </w:r>
      <w:r>
        <w:rPr>
          <w:rFonts w:ascii="Verdana" w:hAnsi="Verdana"/>
          <w:bCs/>
          <w:sz w:val="19"/>
          <w:szCs w:val="19"/>
        </w:rPr>
        <w:t xml:space="preserve">:  </w:t>
      </w:r>
      <w:r w:rsidR="002B7E77">
        <w:rPr>
          <w:rFonts w:ascii="Verdana" w:hAnsi="Verdana"/>
          <w:bCs/>
          <w:sz w:val="19"/>
          <w:szCs w:val="19"/>
        </w:rPr>
        <w:t xml:space="preserve">The GOAT P32 ball will be used for all games that are using a 29.5” ball.  For all divisions using a 28.5” ball the home team will select the ball.  In any tournament format event </w:t>
      </w:r>
      <w:r w:rsidR="00AA6056">
        <w:rPr>
          <w:rFonts w:ascii="Verdana" w:hAnsi="Verdana"/>
          <w:bCs/>
          <w:sz w:val="19"/>
          <w:szCs w:val="19"/>
        </w:rPr>
        <w:t xml:space="preserve">using a 28.5” ball </w:t>
      </w:r>
      <w:r w:rsidR="002B7E77">
        <w:rPr>
          <w:rFonts w:ascii="Verdana" w:hAnsi="Verdana"/>
          <w:bCs/>
          <w:sz w:val="19"/>
          <w:szCs w:val="19"/>
        </w:rPr>
        <w:t xml:space="preserve">the higher seed will select the ball.  </w:t>
      </w:r>
      <w:r>
        <w:rPr>
          <w:rFonts w:ascii="Verdana" w:hAnsi="Verdana"/>
          <w:bCs/>
          <w:sz w:val="19"/>
          <w:szCs w:val="19"/>
        </w:rPr>
        <w:t xml:space="preserve"> </w:t>
      </w:r>
    </w:p>
    <w:p w14:paraId="4B34D2ED" w14:textId="6D0D1455" w:rsidR="00F67DF5" w:rsidRDefault="00F67DF5" w:rsidP="00E51962">
      <w:pPr>
        <w:rPr>
          <w:rFonts w:ascii="Verdana" w:hAnsi="Verdana"/>
          <w:bCs/>
          <w:sz w:val="19"/>
          <w:szCs w:val="19"/>
        </w:rPr>
      </w:pPr>
      <w:r w:rsidRPr="001949A3">
        <w:rPr>
          <w:rFonts w:ascii="Verdana" w:hAnsi="Verdana"/>
          <w:b/>
          <w:sz w:val="19"/>
          <w:szCs w:val="19"/>
        </w:rPr>
        <w:t>Live Period Roster Rules</w:t>
      </w:r>
      <w:proofErr w:type="gramStart"/>
      <w:r>
        <w:rPr>
          <w:rFonts w:ascii="Verdana" w:hAnsi="Verdana"/>
          <w:bCs/>
          <w:sz w:val="19"/>
          <w:szCs w:val="19"/>
        </w:rPr>
        <w:t xml:space="preserve">:  </w:t>
      </w:r>
      <w:r w:rsidR="001949A3">
        <w:rPr>
          <w:rFonts w:ascii="Verdana" w:hAnsi="Verdana"/>
          <w:bCs/>
          <w:sz w:val="19"/>
          <w:szCs w:val="19"/>
        </w:rPr>
        <w:t>Any</w:t>
      </w:r>
      <w:proofErr w:type="gramEnd"/>
      <w:r w:rsidR="001949A3">
        <w:rPr>
          <w:rFonts w:ascii="Verdana" w:hAnsi="Verdana"/>
          <w:bCs/>
          <w:sz w:val="19"/>
          <w:szCs w:val="19"/>
        </w:rPr>
        <w:t xml:space="preserve"> player participating in the Finals must be a player that was on your roster for the first live period of July.  No player additions are allowed for the finals to a </w:t>
      </w:r>
      <w:proofErr w:type="spellStart"/>
      <w:proofErr w:type="gramStart"/>
      <w:r w:rsidR="001949A3">
        <w:rPr>
          <w:rFonts w:ascii="Verdana" w:hAnsi="Verdana"/>
          <w:bCs/>
          <w:sz w:val="19"/>
          <w:szCs w:val="19"/>
        </w:rPr>
        <w:t>teams</w:t>
      </w:r>
      <w:proofErr w:type="spellEnd"/>
      <w:proofErr w:type="gramEnd"/>
      <w:r w:rsidR="001949A3">
        <w:rPr>
          <w:rFonts w:ascii="Verdana" w:hAnsi="Verdana"/>
          <w:bCs/>
          <w:sz w:val="19"/>
          <w:szCs w:val="19"/>
        </w:rPr>
        <w:t xml:space="preserve"> roster unless that player comes from within your program (i.e. lost 2 17U players, moving up 2 16U players) and those players within the program participated in the 1</w:t>
      </w:r>
      <w:r w:rsidR="001949A3" w:rsidRPr="001949A3">
        <w:rPr>
          <w:rFonts w:ascii="Verdana" w:hAnsi="Verdana"/>
          <w:bCs/>
          <w:sz w:val="19"/>
          <w:szCs w:val="19"/>
          <w:vertAlign w:val="superscript"/>
        </w:rPr>
        <w:t>st</w:t>
      </w:r>
      <w:r w:rsidR="001949A3">
        <w:rPr>
          <w:rFonts w:ascii="Verdana" w:hAnsi="Verdana"/>
          <w:bCs/>
          <w:sz w:val="19"/>
          <w:szCs w:val="19"/>
        </w:rPr>
        <w:t xml:space="preserve"> live event in July.  </w:t>
      </w:r>
    </w:p>
    <w:p w14:paraId="75D15335" w14:textId="65B12492" w:rsidR="001949A3" w:rsidRDefault="001949A3" w:rsidP="00E51962">
      <w:pPr>
        <w:rPr>
          <w:rFonts w:ascii="Verdana" w:hAnsi="Verdana"/>
          <w:bCs/>
          <w:sz w:val="19"/>
          <w:szCs w:val="19"/>
        </w:rPr>
      </w:pPr>
      <w:r>
        <w:rPr>
          <w:rFonts w:ascii="Verdana" w:hAnsi="Verdana"/>
          <w:bCs/>
          <w:sz w:val="19"/>
          <w:szCs w:val="19"/>
        </w:rPr>
        <w:t xml:space="preserve">If a player participated in the live event in May and not in </w:t>
      </w:r>
      <w:proofErr w:type="gramStart"/>
      <w:r>
        <w:rPr>
          <w:rFonts w:ascii="Verdana" w:hAnsi="Verdana"/>
          <w:bCs/>
          <w:sz w:val="19"/>
          <w:szCs w:val="19"/>
        </w:rPr>
        <w:t>July</w:t>
      </w:r>
      <w:proofErr w:type="gramEnd"/>
      <w:r>
        <w:rPr>
          <w:rFonts w:ascii="Verdana" w:hAnsi="Verdana"/>
          <w:bCs/>
          <w:sz w:val="19"/>
          <w:szCs w:val="19"/>
        </w:rPr>
        <w:t xml:space="preserve"> you must receive a waiver from the league to allow that player to participate </w:t>
      </w:r>
      <w:proofErr w:type="gramStart"/>
      <w:r>
        <w:rPr>
          <w:rFonts w:ascii="Verdana" w:hAnsi="Verdana"/>
          <w:bCs/>
          <w:sz w:val="19"/>
          <w:szCs w:val="19"/>
        </w:rPr>
        <w:t>for</w:t>
      </w:r>
      <w:proofErr w:type="gramEnd"/>
      <w:r>
        <w:rPr>
          <w:rFonts w:ascii="Verdana" w:hAnsi="Verdana"/>
          <w:bCs/>
          <w:sz w:val="19"/>
          <w:szCs w:val="19"/>
        </w:rPr>
        <w:t xml:space="preserve"> the Finals.  Waivers will be granted on a case-by-case basis but will be rare.  DO NOT Expect to receive a waiver in this situation.  </w:t>
      </w:r>
    </w:p>
    <w:p w14:paraId="3E587A6E" w14:textId="6AD8B541" w:rsidR="001949A3" w:rsidRDefault="001949A3" w:rsidP="00E51962">
      <w:pPr>
        <w:rPr>
          <w:rFonts w:ascii="Verdana" w:hAnsi="Verdana"/>
          <w:bCs/>
          <w:sz w:val="19"/>
          <w:szCs w:val="19"/>
        </w:rPr>
      </w:pPr>
      <w:r>
        <w:rPr>
          <w:rFonts w:ascii="Verdana" w:hAnsi="Verdana"/>
          <w:bCs/>
          <w:sz w:val="19"/>
          <w:szCs w:val="19"/>
        </w:rPr>
        <w:t xml:space="preserve">Playing with an ineligible player will result in forfeiture of that team in all games in the finals.  If the ineligible player is not on your 17U team your 17U team will also forfeit </w:t>
      </w:r>
      <w:proofErr w:type="gramStart"/>
      <w:r>
        <w:rPr>
          <w:rFonts w:ascii="Verdana" w:hAnsi="Verdana"/>
          <w:bCs/>
          <w:sz w:val="19"/>
          <w:szCs w:val="19"/>
        </w:rPr>
        <w:t>all of</w:t>
      </w:r>
      <w:proofErr w:type="gramEnd"/>
      <w:r>
        <w:rPr>
          <w:rFonts w:ascii="Verdana" w:hAnsi="Verdana"/>
          <w:bCs/>
          <w:sz w:val="19"/>
          <w:szCs w:val="19"/>
        </w:rPr>
        <w:t xml:space="preserve"> its games for the Finals.  </w:t>
      </w:r>
    </w:p>
    <w:p w14:paraId="151BCF61" w14:textId="51FABF82" w:rsidR="002D5244" w:rsidRDefault="0087167B" w:rsidP="00E51962">
      <w:pPr>
        <w:rPr>
          <w:rFonts w:ascii="Verdana" w:hAnsi="Verdana"/>
          <w:bCs/>
          <w:sz w:val="19"/>
          <w:szCs w:val="19"/>
        </w:rPr>
      </w:pPr>
      <w:r>
        <w:rPr>
          <w:rFonts w:ascii="Verdana" w:hAnsi="Verdana"/>
          <w:b/>
          <w:sz w:val="19"/>
          <w:szCs w:val="19"/>
        </w:rPr>
        <w:t xml:space="preserve">High School </w:t>
      </w:r>
      <w:r w:rsidR="002D5244">
        <w:rPr>
          <w:rFonts w:ascii="Verdana" w:hAnsi="Verdana"/>
          <w:b/>
          <w:sz w:val="19"/>
          <w:szCs w:val="19"/>
        </w:rPr>
        <w:t>Dress Code</w:t>
      </w:r>
      <w:proofErr w:type="gramStart"/>
      <w:r w:rsidR="002D5244">
        <w:rPr>
          <w:rFonts w:ascii="Verdana" w:hAnsi="Verdana"/>
          <w:b/>
          <w:sz w:val="19"/>
          <w:szCs w:val="19"/>
        </w:rPr>
        <w:t>:</w:t>
      </w:r>
      <w:r w:rsidR="00D7116E">
        <w:rPr>
          <w:rFonts w:ascii="Verdana" w:hAnsi="Verdana"/>
          <w:b/>
          <w:sz w:val="19"/>
          <w:szCs w:val="19"/>
        </w:rPr>
        <w:t xml:space="preserve"> </w:t>
      </w:r>
      <w:r w:rsidR="00D7116E">
        <w:rPr>
          <w:rFonts w:ascii="Verdana" w:hAnsi="Verdana"/>
          <w:bCs/>
          <w:sz w:val="19"/>
          <w:szCs w:val="19"/>
        </w:rPr>
        <w:t xml:space="preserve"> All</w:t>
      </w:r>
      <w:proofErr w:type="gramEnd"/>
      <w:r w:rsidR="00D7116E">
        <w:rPr>
          <w:rFonts w:ascii="Verdana" w:hAnsi="Verdana"/>
          <w:bCs/>
          <w:sz w:val="19"/>
          <w:szCs w:val="19"/>
        </w:rPr>
        <w:t xml:space="preserve"> coaches must be in Khaki/golf pants/shorts and a Polo shirt.  NO basketball shorts, Rock Revival type shorts or pants, jeans t shirts, sweatshirts</w:t>
      </w:r>
      <w:r w:rsidR="00481C72">
        <w:rPr>
          <w:rFonts w:ascii="Verdana" w:hAnsi="Verdana"/>
          <w:bCs/>
          <w:sz w:val="19"/>
          <w:szCs w:val="19"/>
        </w:rPr>
        <w:t xml:space="preserve"> or hats</w:t>
      </w:r>
      <w:r w:rsidR="00D7116E">
        <w:rPr>
          <w:rFonts w:ascii="Verdana" w:hAnsi="Verdana"/>
          <w:bCs/>
          <w:sz w:val="19"/>
          <w:szCs w:val="19"/>
        </w:rPr>
        <w:t xml:space="preserve"> are allowed.  All polos, exposed socks, shoes MUST be NEW BALANCE</w:t>
      </w:r>
      <w:r w:rsidR="00A825CF">
        <w:rPr>
          <w:rFonts w:ascii="Verdana" w:hAnsi="Verdana"/>
          <w:bCs/>
          <w:sz w:val="19"/>
          <w:szCs w:val="19"/>
        </w:rPr>
        <w:t xml:space="preserve"> OR NON-COMPETING BRANDS</w:t>
      </w:r>
      <w:r w:rsidR="00D7116E">
        <w:rPr>
          <w:rFonts w:ascii="Verdana" w:hAnsi="Verdana"/>
          <w:bCs/>
          <w:sz w:val="19"/>
          <w:szCs w:val="19"/>
        </w:rPr>
        <w:t>.  Pants/Shorts must be a non-competing brand (NO: Nike, UA, Adidas, Puma</w:t>
      </w:r>
      <w:r w:rsidR="00481C72">
        <w:rPr>
          <w:rFonts w:ascii="Verdana" w:hAnsi="Verdana"/>
          <w:bCs/>
          <w:sz w:val="19"/>
          <w:szCs w:val="19"/>
        </w:rPr>
        <w:t xml:space="preserve"> or any other competing brand</w:t>
      </w:r>
      <w:r w:rsidR="00D7116E">
        <w:rPr>
          <w:rFonts w:ascii="Verdana" w:hAnsi="Verdana"/>
          <w:bCs/>
          <w:sz w:val="19"/>
          <w:szCs w:val="19"/>
        </w:rPr>
        <w:t>).   Failure to meet the dress code requirements results in a technical foul for the other team and removal of the coach from the game</w:t>
      </w:r>
      <w:r w:rsidR="00481C72">
        <w:rPr>
          <w:rFonts w:ascii="Verdana" w:hAnsi="Verdana"/>
          <w:bCs/>
          <w:sz w:val="19"/>
          <w:szCs w:val="19"/>
        </w:rPr>
        <w:t xml:space="preserve"> AND facility</w:t>
      </w:r>
      <w:r w:rsidR="00D7116E">
        <w:rPr>
          <w:rFonts w:ascii="Verdana" w:hAnsi="Verdana"/>
          <w:bCs/>
          <w:sz w:val="19"/>
          <w:szCs w:val="19"/>
        </w:rPr>
        <w:t xml:space="preserve">.  The coach is not allowed back in the game even if he/she changes into New Balance gear.  This is non-negotiable and will be FULLY ENFORCED.  </w:t>
      </w:r>
    </w:p>
    <w:p w14:paraId="09C46645" w14:textId="6FD15F6C" w:rsidR="0087167B" w:rsidRDefault="00D7116E" w:rsidP="00E51962">
      <w:pPr>
        <w:rPr>
          <w:rFonts w:ascii="Verdana" w:hAnsi="Verdana"/>
          <w:bCs/>
          <w:sz w:val="19"/>
          <w:szCs w:val="19"/>
        </w:rPr>
      </w:pPr>
      <w:r>
        <w:rPr>
          <w:rFonts w:ascii="Verdana" w:hAnsi="Verdana"/>
          <w:bCs/>
          <w:sz w:val="19"/>
          <w:szCs w:val="19"/>
        </w:rPr>
        <w:t>Players</w:t>
      </w:r>
      <w:proofErr w:type="gramStart"/>
      <w:r>
        <w:rPr>
          <w:rFonts w:ascii="Verdana" w:hAnsi="Verdana"/>
          <w:bCs/>
          <w:sz w:val="19"/>
          <w:szCs w:val="19"/>
        </w:rPr>
        <w:t>:  All</w:t>
      </w:r>
      <w:proofErr w:type="gramEnd"/>
      <w:r>
        <w:rPr>
          <w:rFonts w:ascii="Verdana" w:hAnsi="Verdana"/>
          <w:bCs/>
          <w:sz w:val="19"/>
          <w:szCs w:val="19"/>
        </w:rPr>
        <w:t xml:space="preserve"> players must wear New Balance</w:t>
      </w:r>
      <w:r w:rsidR="00A825CF">
        <w:rPr>
          <w:rFonts w:ascii="Verdana" w:hAnsi="Verdana"/>
          <w:bCs/>
          <w:sz w:val="19"/>
          <w:szCs w:val="19"/>
        </w:rPr>
        <w:t xml:space="preserve"> OR Non-Competing</w:t>
      </w:r>
      <w:r>
        <w:rPr>
          <w:rFonts w:ascii="Verdana" w:hAnsi="Verdana"/>
          <w:bCs/>
          <w:sz w:val="19"/>
          <w:szCs w:val="19"/>
        </w:rPr>
        <w:t xml:space="preserve"> gear upon entry into the building.  This includes off</w:t>
      </w:r>
      <w:r w:rsidR="00A825CF">
        <w:rPr>
          <w:rFonts w:ascii="Verdana" w:hAnsi="Verdana"/>
          <w:bCs/>
          <w:sz w:val="19"/>
          <w:szCs w:val="19"/>
        </w:rPr>
        <w:t>-</w:t>
      </w:r>
      <w:r>
        <w:rPr>
          <w:rFonts w:ascii="Verdana" w:hAnsi="Verdana"/>
          <w:bCs/>
          <w:sz w:val="19"/>
          <w:szCs w:val="19"/>
        </w:rPr>
        <w:t xml:space="preserve">court gear and on-court gear.  Shoes, socks, uniforms, </w:t>
      </w:r>
      <w:proofErr w:type="gramStart"/>
      <w:r>
        <w:rPr>
          <w:rFonts w:ascii="Verdana" w:hAnsi="Verdana"/>
          <w:bCs/>
          <w:sz w:val="19"/>
          <w:szCs w:val="19"/>
        </w:rPr>
        <w:t>warm ups</w:t>
      </w:r>
      <w:proofErr w:type="gramEnd"/>
      <w:r>
        <w:rPr>
          <w:rFonts w:ascii="Verdana" w:hAnsi="Verdana"/>
          <w:bCs/>
          <w:sz w:val="19"/>
          <w:szCs w:val="19"/>
        </w:rPr>
        <w:t xml:space="preserve">, backpacks, slides, </w:t>
      </w:r>
      <w:proofErr w:type="spellStart"/>
      <w:r>
        <w:rPr>
          <w:rFonts w:ascii="Verdana" w:hAnsi="Verdana"/>
          <w:bCs/>
          <w:sz w:val="19"/>
          <w:szCs w:val="19"/>
        </w:rPr>
        <w:t>etc</w:t>
      </w:r>
      <w:proofErr w:type="spellEnd"/>
      <w:r>
        <w:rPr>
          <w:rFonts w:ascii="Verdana" w:hAnsi="Verdana"/>
          <w:bCs/>
          <w:sz w:val="19"/>
          <w:szCs w:val="19"/>
        </w:rPr>
        <w:t>… must all be New Balance</w:t>
      </w:r>
      <w:r w:rsidR="00A825CF">
        <w:rPr>
          <w:rFonts w:ascii="Verdana" w:hAnsi="Verdana"/>
          <w:bCs/>
          <w:sz w:val="19"/>
          <w:szCs w:val="19"/>
        </w:rPr>
        <w:t xml:space="preserve"> OR Non-Competing Brand</w:t>
      </w:r>
      <w:r>
        <w:rPr>
          <w:rFonts w:ascii="Verdana" w:hAnsi="Verdana"/>
          <w:bCs/>
          <w:sz w:val="19"/>
          <w:szCs w:val="19"/>
        </w:rPr>
        <w:t xml:space="preserve">.  Failure to meet the dress code requirements results in a technical foul per out of compliance item (shoes are = 1) </w:t>
      </w:r>
      <w:r>
        <w:rPr>
          <w:rFonts w:ascii="Verdana" w:hAnsi="Verdana"/>
          <w:b/>
          <w:i/>
          <w:iCs/>
          <w:sz w:val="19"/>
          <w:szCs w:val="19"/>
          <w:u w:val="single"/>
        </w:rPr>
        <w:t>AND REMOVAL FROM THE GAME</w:t>
      </w:r>
      <w:r>
        <w:rPr>
          <w:rFonts w:ascii="Verdana" w:hAnsi="Verdana"/>
          <w:bCs/>
          <w:sz w:val="19"/>
          <w:szCs w:val="19"/>
        </w:rPr>
        <w:t>.  Example</w:t>
      </w:r>
      <w:proofErr w:type="gramStart"/>
      <w:r>
        <w:rPr>
          <w:rFonts w:ascii="Verdana" w:hAnsi="Verdana"/>
          <w:bCs/>
          <w:sz w:val="19"/>
          <w:szCs w:val="19"/>
        </w:rPr>
        <w:t>:  if</w:t>
      </w:r>
      <w:proofErr w:type="gramEnd"/>
      <w:r>
        <w:rPr>
          <w:rFonts w:ascii="Verdana" w:hAnsi="Verdana"/>
          <w:bCs/>
          <w:sz w:val="19"/>
          <w:szCs w:val="19"/>
        </w:rPr>
        <w:t xml:space="preserve"> a player is wearing Non</w:t>
      </w:r>
      <w:r w:rsidR="00481C72">
        <w:rPr>
          <w:rFonts w:ascii="Verdana" w:hAnsi="Verdana"/>
          <w:bCs/>
          <w:sz w:val="19"/>
          <w:szCs w:val="19"/>
        </w:rPr>
        <w:t>-</w:t>
      </w:r>
      <w:r>
        <w:rPr>
          <w:rFonts w:ascii="Verdana" w:hAnsi="Verdana"/>
          <w:bCs/>
          <w:sz w:val="19"/>
          <w:szCs w:val="19"/>
        </w:rPr>
        <w:t xml:space="preserve">New Balance Shoes and has a </w:t>
      </w:r>
      <w:r w:rsidR="00A825CF">
        <w:rPr>
          <w:rFonts w:ascii="Verdana" w:hAnsi="Verdana"/>
          <w:bCs/>
          <w:sz w:val="19"/>
          <w:szCs w:val="19"/>
        </w:rPr>
        <w:t>competing brand</w:t>
      </w:r>
      <w:r>
        <w:rPr>
          <w:rFonts w:ascii="Verdana" w:hAnsi="Verdana"/>
          <w:bCs/>
          <w:sz w:val="19"/>
          <w:szCs w:val="19"/>
        </w:rPr>
        <w:t xml:space="preserve"> backpack it would result in 2 technical fouls and removal from the game.  NO TAPE IS ALLOWED TO COVER NON</w:t>
      </w:r>
      <w:r w:rsidR="00481C72">
        <w:rPr>
          <w:rFonts w:ascii="Verdana" w:hAnsi="Verdana"/>
          <w:bCs/>
          <w:sz w:val="19"/>
          <w:szCs w:val="19"/>
        </w:rPr>
        <w:t>-</w:t>
      </w:r>
      <w:r>
        <w:rPr>
          <w:rFonts w:ascii="Verdana" w:hAnsi="Verdana"/>
          <w:bCs/>
          <w:sz w:val="19"/>
          <w:szCs w:val="19"/>
        </w:rPr>
        <w:t>NEW BALANCE BRANDED GEAR THAT IS CONSIDERED OUT OF COMPLIANCE</w:t>
      </w:r>
      <w:r w:rsidR="00481C72">
        <w:rPr>
          <w:rFonts w:ascii="Verdana" w:hAnsi="Verdana"/>
          <w:bCs/>
          <w:sz w:val="19"/>
          <w:szCs w:val="19"/>
        </w:rPr>
        <w:t xml:space="preserve"> DURING WARMUPS/GAMES</w:t>
      </w:r>
      <w:r>
        <w:rPr>
          <w:rFonts w:ascii="Verdana" w:hAnsi="Verdana"/>
          <w:bCs/>
          <w:sz w:val="19"/>
          <w:szCs w:val="19"/>
        </w:rPr>
        <w:t>.</w:t>
      </w:r>
      <w:r w:rsidR="00481C72">
        <w:rPr>
          <w:rFonts w:ascii="Verdana" w:hAnsi="Verdana"/>
          <w:bCs/>
          <w:sz w:val="19"/>
          <w:szCs w:val="19"/>
        </w:rPr>
        <w:t xml:space="preserve">  This is non-negotiable.  Should a coach/director/parent argue about application of this rule they will be removed from the game/facility</w:t>
      </w:r>
      <w:proofErr w:type="gramStart"/>
      <w:r w:rsidR="00481C72">
        <w:rPr>
          <w:rFonts w:ascii="Verdana" w:hAnsi="Verdana"/>
          <w:bCs/>
          <w:sz w:val="19"/>
          <w:szCs w:val="19"/>
        </w:rPr>
        <w:t>…..</w:t>
      </w:r>
      <w:proofErr w:type="gramEnd"/>
      <w:r w:rsidR="00481C72">
        <w:rPr>
          <w:rFonts w:ascii="Verdana" w:hAnsi="Verdana"/>
          <w:bCs/>
          <w:sz w:val="19"/>
          <w:szCs w:val="19"/>
        </w:rPr>
        <w:t>NO QUESTIONS ASKED.</w:t>
      </w:r>
    </w:p>
    <w:p w14:paraId="4D97C27F" w14:textId="49C6BAD7" w:rsidR="002D5244" w:rsidRDefault="002D5244" w:rsidP="00E51962">
      <w:pPr>
        <w:rPr>
          <w:rFonts w:ascii="Verdana" w:hAnsi="Verdana"/>
          <w:bCs/>
          <w:sz w:val="19"/>
          <w:szCs w:val="19"/>
        </w:rPr>
      </w:pPr>
      <w:r>
        <w:rPr>
          <w:rFonts w:ascii="Verdana" w:hAnsi="Verdana"/>
          <w:b/>
          <w:sz w:val="19"/>
          <w:szCs w:val="19"/>
        </w:rPr>
        <w:t>Roster submission</w:t>
      </w:r>
      <w:proofErr w:type="gramStart"/>
      <w:r>
        <w:rPr>
          <w:rFonts w:ascii="Verdana" w:hAnsi="Verdana"/>
          <w:b/>
          <w:sz w:val="19"/>
          <w:szCs w:val="19"/>
        </w:rPr>
        <w:t xml:space="preserve">:  </w:t>
      </w:r>
      <w:r>
        <w:rPr>
          <w:rFonts w:ascii="Verdana" w:hAnsi="Verdana"/>
          <w:bCs/>
          <w:sz w:val="19"/>
          <w:szCs w:val="19"/>
        </w:rPr>
        <w:t>BBCS</w:t>
      </w:r>
      <w:proofErr w:type="gramEnd"/>
      <w:r>
        <w:rPr>
          <w:rFonts w:ascii="Verdana" w:hAnsi="Verdana"/>
          <w:bCs/>
          <w:sz w:val="19"/>
          <w:szCs w:val="19"/>
        </w:rPr>
        <w:t xml:space="preserve"> Rosters </w:t>
      </w:r>
      <w:r w:rsidR="00D7116E">
        <w:rPr>
          <w:rFonts w:ascii="Verdana" w:hAnsi="Verdana"/>
          <w:bCs/>
          <w:sz w:val="19"/>
          <w:szCs w:val="19"/>
        </w:rPr>
        <w:t xml:space="preserve">must be submitted </w:t>
      </w:r>
      <w:r w:rsidR="0056594D">
        <w:rPr>
          <w:rFonts w:ascii="Verdana" w:hAnsi="Verdana"/>
          <w:bCs/>
          <w:sz w:val="19"/>
          <w:szCs w:val="19"/>
        </w:rPr>
        <w:t>14</w:t>
      </w:r>
      <w:r w:rsidR="00D7116E">
        <w:rPr>
          <w:rFonts w:ascii="Verdana" w:hAnsi="Verdana"/>
          <w:bCs/>
          <w:sz w:val="19"/>
          <w:szCs w:val="19"/>
        </w:rPr>
        <w:t xml:space="preserve"> days prior to the start of the event.  Failure to have your BBCS Rosters submitted </w:t>
      </w:r>
      <w:r w:rsidR="0056594D">
        <w:rPr>
          <w:rFonts w:ascii="Verdana" w:hAnsi="Verdana"/>
          <w:bCs/>
          <w:sz w:val="19"/>
          <w:szCs w:val="19"/>
        </w:rPr>
        <w:t>14</w:t>
      </w:r>
      <w:r w:rsidR="00D7116E">
        <w:rPr>
          <w:rFonts w:ascii="Verdana" w:hAnsi="Verdana"/>
          <w:bCs/>
          <w:sz w:val="19"/>
          <w:szCs w:val="19"/>
        </w:rPr>
        <w:t xml:space="preserve"> days prior to the event will result in immediate removal from the tournament with no capability to be re-instated.  College books, NCAA compliance, Video stat tracking are all dependent on these rosters.  </w:t>
      </w:r>
      <w:r w:rsidR="0056594D">
        <w:rPr>
          <w:rFonts w:ascii="Verdana" w:hAnsi="Verdana"/>
          <w:bCs/>
          <w:sz w:val="19"/>
          <w:szCs w:val="19"/>
        </w:rPr>
        <w:t>Non-live tournaments, all rosters need to be submitted 10 days in advance.</w:t>
      </w:r>
    </w:p>
    <w:p w14:paraId="71B509DB" w14:textId="5EB585F0" w:rsidR="00B879DF" w:rsidRDefault="0056594D" w:rsidP="00B879DF">
      <w:pPr>
        <w:rPr>
          <w:rFonts w:ascii="Verdana" w:hAnsi="Verdana"/>
          <w:bCs/>
          <w:sz w:val="19"/>
          <w:szCs w:val="19"/>
        </w:rPr>
      </w:pPr>
      <w:r>
        <w:rPr>
          <w:rFonts w:ascii="Verdana" w:hAnsi="Verdana"/>
          <w:b/>
          <w:sz w:val="19"/>
          <w:szCs w:val="19"/>
        </w:rPr>
        <w:t>UN-SIGNED SENIOR RULE</w:t>
      </w:r>
      <w:proofErr w:type="gramStart"/>
      <w:r>
        <w:rPr>
          <w:rFonts w:ascii="Verdana" w:hAnsi="Verdana"/>
          <w:b/>
          <w:sz w:val="19"/>
          <w:szCs w:val="19"/>
        </w:rPr>
        <w:t xml:space="preserve">:  </w:t>
      </w:r>
      <w:r>
        <w:rPr>
          <w:rFonts w:ascii="Verdana" w:hAnsi="Verdana"/>
          <w:bCs/>
          <w:sz w:val="19"/>
          <w:szCs w:val="19"/>
        </w:rPr>
        <w:t>If</w:t>
      </w:r>
      <w:proofErr w:type="gramEnd"/>
      <w:r>
        <w:rPr>
          <w:rFonts w:ascii="Verdana" w:hAnsi="Verdana"/>
          <w:bCs/>
          <w:sz w:val="19"/>
          <w:szCs w:val="19"/>
        </w:rPr>
        <w:t xml:space="preserve"> you have an un-signed senior on your </w:t>
      </w:r>
      <w:proofErr w:type="gramStart"/>
      <w:r>
        <w:rPr>
          <w:rFonts w:ascii="Verdana" w:hAnsi="Verdana"/>
          <w:bCs/>
          <w:sz w:val="19"/>
          <w:szCs w:val="19"/>
        </w:rPr>
        <w:t>roster</w:t>
      </w:r>
      <w:proofErr w:type="gramEnd"/>
      <w:r>
        <w:rPr>
          <w:rFonts w:ascii="Verdana" w:hAnsi="Verdana"/>
          <w:bCs/>
          <w:sz w:val="19"/>
          <w:szCs w:val="19"/>
        </w:rPr>
        <w:t xml:space="preserve"> they are eligible to play until May 31</w:t>
      </w:r>
      <w:r w:rsidRPr="0056594D">
        <w:rPr>
          <w:rFonts w:ascii="Verdana" w:hAnsi="Verdana"/>
          <w:bCs/>
          <w:sz w:val="19"/>
          <w:szCs w:val="19"/>
          <w:vertAlign w:val="superscript"/>
        </w:rPr>
        <w:t>st</w:t>
      </w:r>
      <w:r>
        <w:rPr>
          <w:rFonts w:ascii="Verdana" w:hAnsi="Verdana"/>
          <w:bCs/>
          <w:sz w:val="19"/>
          <w:szCs w:val="19"/>
        </w:rPr>
        <w:t xml:space="preserve">, 2026.  Said player must have a signed letter of intent to attend prep school to be eligible to play on your roster in June/July.  </w:t>
      </w:r>
      <w:r w:rsidR="00B879DF">
        <w:rPr>
          <w:rFonts w:ascii="Verdana" w:hAnsi="Verdana"/>
          <w:bCs/>
          <w:sz w:val="19"/>
          <w:szCs w:val="19"/>
        </w:rPr>
        <w:t xml:space="preserve"> </w:t>
      </w:r>
    </w:p>
    <w:sectPr w:rsidR="00B879DF" w:rsidSect="004B73B4">
      <w:pgSz w:w="12240" w:h="15840"/>
      <w:pgMar w:top="720" w:right="720" w:bottom="720" w:left="1152"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30199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ue logo with a ball and text&#10;&#10;AI-generated content may be incorrect." style="width:600pt;height:600pt;visibility:visible;mso-wrap-style:square" o:bullet="t">
        <v:imagedata r:id="rId1" o:title="A blue logo with a ball and text&#10;&#10;AI-generated content may be incorrect"/>
      </v:shape>
    </w:pict>
  </w:numPicBullet>
  <w:numPicBullet w:numPicBulletId="1">
    <w:pict>
      <v:shape id="_x0000_i1026" type="#_x0000_t75" alt="A blue logo with a black background&#10;&#10;AI-generated content may be incorrect." style="width:600pt;height:600pt;visibility:visible;mso-wrap-style:square" o:bullet="t">
        <v:imagedata r:id="rId2" o:title="A blue logo with a black background&#10;&#10;AI-generated content may be incorrect"/>
      </v:shape>
    </w:pict>
  </w:numPicBullet>
  <w:abstractNum w:abstractNumId="0" w15:restartNumberingAfterBreak="0">
    <w:nsid w:val="018C7478"/>
    <w:multiLevelType w:val="hybridMultilevel"/>
    <w:tmpl w:val="EDD48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81C74"/>
    <w:multiLevelType w:val="hybridMultilevel"/>
    <w:tmpl w:val="9CD8B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756C"/>
    <w:multiLevelType w:val="hybridMultilevel"/>
    <w:tmpl w:val="F110A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E0227"/>
    <w:multiLevelType w:val="hybridMultilevel"/>
    <w:tmpl w:val="73BA13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593BA2"/>
    <w:multiLevelType w:val="hybridMultilevel"/>
    <w:tmpl w:val="52922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C722C"/>
    <w:multiLevelType w:val="hybridMultilevel"/>
    <w:tmpl w:val="92680E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32A54"/>
    <w:multiLevelType w:val="hybridMultilevel"/>
    <w:tmpl w:val="45FE8B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A01B9E"/>
    <w:multiLevelType w:val="hybridMultilevel"/>
    <w:tmpl w:val="48F2D456"/>
    <w:lvl w:ilvl="0" w:tplc="6B02C9C4">
      <w:start w:val="1"/>
      <w:numFmt w:val="bullet"/>
      <w:lvlText w:val=""/>
      <w:lvlPicBulletId w:val="1"/>
      <w:lvlJc w:val="left"/>
      <w:pPr>
        <w:tabs>
          <w:tab w:val="num" w:pos="720"/>
        </w:tabs>
        <w:ind w:left="720" w:hanging="360"/>
      </w:pPr>
      <w:rPr>
        <w:rFonts w:ascii="Symbol" w:hAnsi="Symbol" w:hint="default"/>
      </w:rPr>
    </w:lvl>
    <w:lvl w:ilvl="1" w:tplc="DFBE3AFE" w:tentative="1">
      <w:start w:val="1"/>
      <w:numFmt w:val="bullet"/>
      <w:lvlText w:val=""/>
      <w:lvlJc w:val="left"/>
      <w:pPr>
        <w:tabs>
          <w:tab w:val="num" w:pos="1440"/>
        </w:tabs>
        <w:ind w:left="1440" w:hanging="360"/>
      </w:pPr>
      <w:rPr>
        <w:rFonts w:ascii="Symbol" w:hAnsi="Symbol" w:hint="default"/>
      </w:rPr>
    </w:lvl>
    <w:lvl w:ilvl="2" w:tplc="761A61B4" w:tentative="1">
      <w:start w:val="1"/>
      <w:numFmt w:val="bullet"/>
      <w:lvlText w:val=""/>
      <w:lvlJc w:val="left"/>
      <w:pPr>
        <w:tabs>
          <w:tab w:val="num" w:pos="2160"/>
        </w:tabs>
        <w:ind w:left="2160" w:hanging="360"/>
      </w:pPr>
      <w:rPr>
        <w:rFonts w:ascii="Symbol" w:hAnsi="Symbol" w:hint="default"/>
      </w:rPr>
    </w:lvl>
    <w:lvl w:ilvl="3" w:tplc="AE4872BA" w:tentative="1">
      <w:start w:val="1"/>
      <w:numFmt w:val="bullet"/>
      <w:lvlText w:val=""/>
      <w:lvlJc w:val="left"/>
      <w:pPr>
        <w:tabs>
          <w:tab w:val="num" w:pos="2880"/>
        </w:tabs>
        <w:ind w:left="2880" w:hanging="360"/>
      </w:pPr>
      <w:rPr>
        <w:rFonts w:ascii="Symbol" w:hAnsi="Symbol" w:hint="default"/>
      </w:rPr>
    </w:lvl>
    <w:lvl w:ilvl="4" w:tplc="EAC2B410" w:tentative="1">
      <w:start w:val="1"/>
      <w:numFmt w:val="bullet"/>
      <w:lvlText w:val=""/>
      <w:lvlJc w:val="left"/>
      <w:pPr>
        <w:tabs>
          <w:tab w:val="num" w:pos="3600"/>
        </w:tabs>
        <w:ind w:left="3600" w:hanging="360"/>
      </w:pPr>
      <w:rPr>
        <w:rFonts w:ascii="Symbol" w:hAnsi="Symbol" w:hint="default"/>
      </w:rPr>
    </w:lvl>
    <w:lvl w:ilvl="5" w:tplc="74AEA4C4" w:tentative="1">
      <w:start w:val="1"/>
      <w:numFmt w:val="bullet"/>
      <w:lvlText w:val=""/>
      <w:lvlJc w:val="left"/>
      <w:pPr>
        <w:tabs>
          <w:tab w:val="num" w:pos="4320"/>
        </w:tabs>
        <w:ind w:left="4320" w:hanging="360"/>
      </w:pPr>
      <w:rPr>
        <w:rFonts w:ascii="Symbol" w:hAnsi="Symbol" w:hint="default"/>
      </w:rPr>
    </w:lvl>
    <w:lvl w:ilvl="6" w:tplc="A710AA30" w:tentative="1">
      <w:start w:val="1"/>
      <w:numFmt w:val="bullet"/>
      <w:lvlText w:val=""/>
      <w:lvlJc w:val="left"/>
      <w:pPr>
        <w:tabs>
          <w:tab w:val="num" w:pos="5040"/>
        </w:tabs>
        <w:ind w:left="5040" w:hanging="360"/>
      </w:pPr>
      <w:rPr>
        <w:rFonts w:ascii="Symbol" w:hAnsi="Symbol" w:hint="default"/>
      </w:rPr>
    </w:lvl>
    <w:lvl w:ilvl="7" w:tplc="659C6788" w:tentative="1">
      <w:start w:val="1"/>
      <w:numFmt w:val="bullet"/>
      <w:lvlText w:val=""/>
      <w:lvlJc w:val="left"/>
      <w:pPr>
        <w:tabs>
          <w:tab w:val="num" w:pos="5760"/>
        </w:tabs>
        <w:ind w:left="5760" w:hanging="360"/>
      </w:pPr>
      <w:rPr>
        <w:rFonts w:ascii="Symbol" w:hAnsi="Symbol" w:hint="default"/>
      </w:rPr>
    </w:lvl>
    <w:lvl w:ilvl="8" w:tplc="602251C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F6276E0"/>
    <w:multiLevelType w:val="hybridMultilevel"/>
    <w:tmpl w:val="234A3FCC"/>
    <w:lvl w:ilvl="0" w:tplc="0409000F">
      <w:start w:val="1"/>
      <w:numFmt w:val="decimal"/>
      <w:lvlText w:val="%1."/>
      <w:lvlJc w:val="left"/>
      <w:pPr>
        <w:ind w:left="720" w:hanging="360"/>
      </w:pPr>
      <w:rPr>
        <w:rFonts w:hint="default"/>
      </w:rPr>
    </w:lvl>
    <w:lvl w:ilvl="1" w:tplc="570265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D07B0"/>
    <w:multiLevelType w:val="hybridMultilevel"/>
    <w:tmpl w:val="CBFE6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F82724"/>
    <w:multiLevelType w:val="hybridMultilevel"/>
    <w:tmpl w:val="8244E6B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1" w15:restartNumberingAfterBreak="0">
    <w:nsid w:val="54016958"/>
    <w:multiLevelType w:val="hybridMultilevel"/>
    <w:tmpl w:val="54E42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704C0"/>
    <w:multiLevelType w:val="hybridMultilevel"/>
    <w:tmpl w:val="FB00F3B2"/>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5D55F4"/>
    <w:multiLevelType w:val="hybridMultilevel"/>
    <w:tmpl w:val="8C566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356B8B"/>
    <w:multiLevelType w:val="hybridMultilevel"/>
    <w:tmpl w:val="A3F6C4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6151C4"/>
    <w:multiLevelType w:val="hybridMultilevel"/>
    <w:tmpl w:val="46127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470197"/>
    <w:multiLevelType w:val="hybridMultilevel"/>
    <w:tmpl w:val="3EC43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2D168C"/>
    <w:multiLevelType w:val="hybridMultilevel"/>
    <w:tmpl w:val="DBBEB0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3F973CC"/>
    <w:multiLevelType w:val="hybridMultilevel"/>
    <w:tmpl w:val="2BACED1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6B6D5D"/>
    <w:multiLevelType w:val="hybridMultilevel"/>
    <w:tmpl w:val="272C1F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77116">
    <w:abstractNumId w:val="13"/>
  </w:num>
  <w:num w:numId="2" w16cid:durableId="460417953">
    <w:abstractNumId w:val="8"/>
  </w:num>
  <w:num w:numId="3" w16cid:durableId="122046173">
    <w:abstractNumId w:val="2"/>
  </w:num>
  <w:num w:numId="4" w16cid:durableId="1992128779">
    <w:abstractNumId w:val="0"/>
  </w:num>
  <w:num w:numId="5" w16cid:durableId="680087200">
    <w:abstractNumId w:val="1"/>
  </w:num>
  <w:num w:numId="6" w16cid:durableId="1686398132">
    <w:abstractNumId w:val="6"/>
  </w:num>
  <w:num w:numId="7" w16cid:durableId="180166741">
    <w:abstractNumId w:val="17"/>
  </w:num>
  <w:num w:numId="8" w16cid:durableId="1595746773">
    <w:abstractNumId w:val="4"/>
  </w:num>
  <w:num w:numId="9" w16cid:durableId="385834897">
    <w:abstractNumId w:val="14"/>
  </w:num>
  <w:num w:numId="10" w16cid:durableId="1183664028">
    <w:abstractNumId w:val="19"/>
  </w:num>
  <w:num w:numId="11" w16cid:durableId="806242368">
    <w:abstractNumId w:val="18"/>
  </w:num>
  <w:num w:numId="12" w16cid:durableId="2000696768">
    <w:abstractNumId w:val="12"/>
  </w:num>
  <w:num w:numId="13" w16cid:durableId="884559364">
    <w:abstractNumId w:val="5"/>
  </w:num>
  <w:num w:numId="14" w16cid:durableId="1100954074">
    <w:abstractNumId w:val="10"/>
  </w:num>
  <w:num w:numId="15" w16cid:durableId="1879388386">
    <w:abstractNumId w:val="11"/>
  </w:num>
  <w:num w:numId="16" w16cid:durableId="252474020">
    <w:abstractNumId w:val="3"/>
  </w:num>
  <w:num w:numId="17" w16cid:durableId="1988168713">
    <w:abstractNumId w:val="9"/>
  </w:num>
  <w:num w:numId="18" w16cid:durableId="1133059453">
    <w:abstractNumId w:val="16"/>
  </w:num>
  <w:num w:numId="19" w16cid:durableId="922491801">
    <w:abstractNumId w:val="7"/>
  </w:num>
  <w:num w:numId="20" w16cid:durableId="1498301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7B5"/>
    <w:rsid w:val="00005595"/>
    <w:rsid w:val="000228EE"/>
    <w:rsid w:val="00083A83"/>
    <w:rsid w:val="000942BC"/>
    <w:rsid w:val="000A2DC7"/>
    <w:rsid w:val="000B580A"/>
    <w:rsid w:val="00103631"/>
    <w:rsid w:val="001949A3"/>
    <w:rsid w:val="001E1580"/>
    <w:rsid w:val="00215368"/>
    <w:rsid w:val="0022150F"/>
    <w:rsid w:val="00231581"/>
    <w:rsid w:val="00234AC2"/>
    <w:rsid w:val="00234DD0"/>
    <w:rsid w:val="00235370"/>
    <w:rsid w:val="00252727"/>
    <w:rsid w:val="00274576"/>
    <w:rsid w:val="00274B80"/>
    <w:rsid w:val="002A273D"/>
    <w:rsid w:val="002B4825"/>
    <w:rsid w:val="002B7E77"/>
    <w:rsid w:val="002D5244"/>
    <w:rsid w:val="00333EED"/>
    <w:rsid w:val="0037463E"/>
    <w:rsid w:val="003D7227"/>
    <w:rsid w:val="00401C7E"/>
    <w:rsid w:val="00433BBC"/>
    <w:rsid w:val="0046630B"/>
    <w:rsid w:val="00470A53"/>
    <w:rsid w:val="00480AD0"/>
    <w:rsid w:val="00481C72"/>
    <w:rsid w:val="004A765D"/>
    <w:rsid w:val="004B73B4"/>
    <w:rsid w:val="004C0807"/>
    <w:rsid w:val="004C63A8"/>
    <w:rsid w:val="0056594D"/>
    <w:rsid w:val="005736A6"/>
    <w:rsid w:val="00584EA3"/>
    <w:rsid w:val="005A0197"/>
    <w:rsid w:val="005C74D6"/>
    <w:rsid w:val="005D193D"/>
    <w:rsid w:val="005E02FB"/>
    <w:rsid w:val="005F253E"/>
    <w:rsid w:val="006022C5"/>
    <w:rsid w:val="006223F3"/>
    <w:rsid w:val="006241F3"/>
    <w:rsid w:val="00632FD3"/>
    <w:rsid w:val="00676F7C"/>
    <w:rsid w:val="006C6E57"/>
    <w:rsid w:val="006D3D7C"/>
    <w:rsid w:val="006D49CE"/>
    <w:rsid w:val="006F5018"/>
    <w:rsid w:val="00713308"/>
    <w:rsid w:val="0076390A"/>
    <w:rsid w:val="00783186"/>
    <w:rsid w:val="00791330"/>
    <w:rsid w:val="007A2A46"/>
    <w:rsid w:val="007A45C6"/>
    <w:rsid w:val="007F0437"/>
    <w:rsid w:val="00805F84"/>
    <w:rsid w:val="00806B15"/>
    <w:rsid w:val="00811423"/>
    <w:rsid w:val="00833F08"/>
    <w:rsid w:val="008500B2"/>
    <w:rsid w:val="0087167B"/>
    <w:rsid w:val="008C2BB6"/>
    <w:rsid w:val="008C5BCF"/>
    <w:rsid w:val="008D434D"/>
    <w:rsid w:val="008E459C"/>
    <w:rsid w:val="00910B56"/>
    <w:rsid w:val="00922A31"/>
    <w:rsid w:val="009248E6"/>
    <w:rsid w:val="0094347B"/>
    <w:rsid w:val="00963420"/>
    <w:rsid w:val="00970A4C"/>
    <w:rsid w:val="009823F1"/>
    <w:rsid w:val="009D206F"/>
    <w:rsid w:val="00A445F7"/>
    <w:rsid w:val="00A53EAE"/>
    <w:rsid w:val="00A629F5"/>
    <w:rsid w:val="00A777B5"/>
    <w:rsid w:val="00A81445"/>
    <w:rsid w:val="00A825CF"/>
    <w:rsid w:val="00A933F7"/>
    <w:rsid w:val="00AA02F8"/>
    <w:rsid w:val="00AA6056"/>
    <w:rsid w:val="00AD32E7"/>
    <w:rsid w:val="00AD53C1"/>
    <w:rsid w:val="00B13835"/>
    <w:rsid w:val="00B827DB"/>
    <w:rsid w:val="00B879DF"/>
    <w:rsid w:val="00BA2822"/>
    <w:rsid w:val="00BA2FE0"/>
    <w:rsid w:val="00BC28C0"/>
    <w:rsid w:val="00C03378"/>
    <w:rsid w:val="00C35440"/>
    <w:rsid w:val="00C60CB0"/>
    <w:rsid w:val="00C678EA"/>
    <w:rsid w:val="00C71A37"/>
    <w:rsid w:val="00C97BB4"/>
    <w:rsid w:val="00CF2B9E"/>
    <w:rsid w:val="00D02EC9"/>
    <w:rsid w:val="00D1420D"/>
    <w:rsid w:val="00D55FAB"/>
    <w:rsid w:val="00D661FC"/>
    <w:rsid w:val="00D7116E"/>
    <w:rsid w:val="00D82B9A"/>
    <w:rsid w:val="00D93B12"/>
    <w:rsid w:val="00DC2059"/>
    <w:rsid w:val="00E13059"/>
    <w:rsid w:val="00E23735"/>
    <w:rsid w:val="00E27264"/>
    <w:rsid w:val="00E51962"/>
    <w:rsid w:val="00E674FA"/>
    <w:rsid w:val="00EB4AC3"/>
    <w:rsid w:val="00ED335C"/>
    <w:rsid w:val="00ED3DFE"/>
    <w:rsid w:val="00EF1CA7"/>
    <w:rsid w:val="00F17B7F"/>
    <w:rsid w:val="00F22115"/>
    <w:rsid w:val="00F67DF5"/>
    <w:rsid w:val="00F74752"/>
    <w:rsid w:val="00F95C17"/>
    <w:rsid w:val="00FA2253"/>
    <w:rsid w:val="00FA7C64"/>
    <w:rsid w:val="00FE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4C0B"/>
  <w15:docId w15:val="{1491931D-786B-49B0-96C6-9474E9C2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77B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76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F7C"/>
    <w:rPr>
      <w:rFonts w:ascii="Tahoma" w:hAnsi="Tahoma" w:cs="Tahoma"/>
      <w:sz w:val="16"/>
      <w:szCs w:val="16"/>
    </w:rPr>
  </w:style>
  <w:style w:type="paragraph" w:styleId="ListParagraph">
    <w:name w:val="List Paragraph"/>
    <w:basedOn w:val="Normal"/>
    <w:uiPriority w:val="34"/>
    <w:qFormat/>
    <w:rsid w:val="004B7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3024</TotalTime>
  <Pages>2</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nord martinek</dc:creator>
  <cp:lastModifiedBy>Kris Becker</cp:lastModifiedBy>
  <cp:revision>18</cp:revision>
  <cp:lastPrinted>2023-06-01T14:24:00Z</cp:lastPrinted>
  <dcterms:created xsi:type="dcterms:W3CDTF">2025-07-25T17:45:00Z</dcterms:created>
  <dcterms:modified xsi:type="dcterms:W3CDTF">2026-04-07T15:46:00Z</dcterms:modified>
</cp:coreProperties>
</file>